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D900" w14:textId="34FE3AA1" w:rsidR="002D3179" w:rsidRPr="000C1728" w:rsidRDefault="00B108C9" w:rsidP="002D3179">
      <w:pPr>
        <w:jc w:val="center"/>
        <w:rPr>
          <w:rFonts w:ascii="Arial" w:hAnsi="Arial" w:cs="Arial"/>
          <w:b/>
          <w:color w:val="000000" w:themeColor="text1"/>
        </w:rPr>
      </w:pPr>
      <w:r w:rsidRPr="000C1728">
        <w:rPr>
          <w:rFonts w:ascii="Arial" w:hAnsi="Arial" w:cs="Arial"/>
          <w:b/>
          <w:noProof/>
          <w:color w:val="000000" w:themeColor="text1"/>
        </w:rPr>
        <w:drawing>
          <wp:inline distT="0" distB="0" distL="0" distR="0" wp14:anchorId="181C080F" wp14:editId="67FACB9D">
            <wp:extent cx="5943600" cy="15428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1542806"/>
                    </a:xfrm>
                    <a:prstGeom prst="rect">
                      <a:avLst/>
                    </a:prstGeom>
                  </pic:spPr>
                </pic:pic>
              </a:graphicData>
            </a:graphic>
          </wp:inline>
        </w:drawing>
      </w:r>
    </w:p>
    <w:p w14:paraId="7846076E" w14:textId="267BA3C6" w:rsidR="008618E2" w:rsidRPr="000C1728" w:rsidRDefault="002D3179" w:rsidP="00794568">
      <w:pPr>
        <w:rPr>
          <w:rFonts w:ascii="Arial" w:hAnsi="Arial" w:cs="Arial"/>
          <w:b/>
          <w:bCs/>
          <w:color w:val="000000" w:themeColor="text1"/>
        </w:rPr>
      </w:pPr>
      <w:r w:rsidRPr="000C1728">
        <w:rPr>
          <w:rFonts w:ascii="Arial" w:hAnsi="Arial" w:cs="Arial"/>
          <w:b/>
          <w:bCs/>
          <w:color w:val="000000" w:themeColor="text1"/>
        </w:rPr>
        <w:t xml:space="preserve">For </w:t>
      </w:r>
      <w:r w:rsidR="00CA103F">
        <w:rPr>
          <w:rFonts w:ascii="Arial" w:hAnsi="Arial" w:cs="Arial"/>
          <w:b/>
          <w:bCs/>
          <w:color w:val="000000" w:themeColor="text1"/>
        </w:rPr>
        <w:t xml:space="preserve">Immediate </w:t>
      </w:r>
      <w:r w:rsidR="00785C68" w:rsidRPr="000C1728">
        <w:rPr>
          <w:rFonts w:ascii="Arial" w:hAnsi="Arial" w:cs="Arial"/>
          <w:b/>
          <w:bCs/>
          <w:color w:val="000000" w:themeColor="text1"/>
        </w:rPr>
        <w:t>Release</w:t>
      </w:r>
      <w:r w:rsidR="00385A16" w:rsidRPr="000C1728">
        <w:rPr>
          <w:rFonts w:ascii="Arial" w:hAnsi="Arial" w:cs="Arial"/>
          <w:b/>
          <w:bCs/>
          <w:color w:val="000000" w:themeColor="text1"/>
        </w:rPr>
        <w:t>:</w:t>
      </w:r>
      <w:r w:rsidRPr="000C1728">
        <w:rPr>
          <w:rFonts w:ascii="Arial" w:hAnsi="Arial" w:cs="Arial"/>
          <w:color w:val="000000" w:themeColor="text1"/>
        </w:rPr>
        <w:br/>
      </w:r>
    </w:p>
    <w:p w14:paraId="4ABD9604" w14:textId="63A7BE08" w:rsidR="00D90E43" w:rsidRPr="000C1728" w:rsidRDefault="004439D1" w:rsidP="00407A48">
      <w:pPr>
        <w:jc w:val="center"/>
        <w:rPr>
          <w:rFonts w:ascii="Arial" w:hAnsi="Arial" w:cs="Arial"/>
          <w:b/>
          <w:bCs/>
          <w:color w:val="000000" w:themeColor="text1"/>
          <w:sz w:val="28"/>
          <w:szCs w:val="28"/>
        </w:rPr>
      </w:pPr>
      <w:r>
        <w:rPr>
          <w:rFonts w:ascii="Arial" w:hAnsi="Arial" w:cs="Arial"/>
          <w:b/>
          <w:bCs/>
          <w:color w:val="000000" w:themeColor="text1"/>
          <w:sz w:val="28"/>
          <w:szCs w:val="28"/>
        </w:rPr>
        <w:t xml:space="preserve">Gulf Coast </w:t>
      </w:r>
      <w:r w:rsidR="002D4661">
        <w:rPr>
          <w:rFonts w:ascii="Arial" w:hAnsi="Arial" w:cs="Arial"/>
          <w:b/>
          <w:bCs/>
          <w:color w:val="000000" w:themeColor="text1"/>
          <w:sz w:val="28"/>
          <w:szCs w:val="28"/>
        </w:rPr>
        <w:t>Water Authority selects ASTERRA</w:t>
      </w:r>
      <w:r w:rsidR="00F3723F">
        <w:rPr>
          <w:rFonts w:ascii="Arial" w:hAnsi="Arial" w:cs="Arial"/>
          <w:b/>
          <w:bCs/>
          <w:color w:val="000000" w:themeColor="text1"/>
          <w:sz w:val="28"/>
          <w:szCs w:val="28"/>
        </w:rPr>
        <w:t xml:space="preserve"> EarthWorks to monitor </w:t>
      </w:r>
      <w:r w:rsidR="00ED38D1">
        <w:rPr>
          <w:rFonts w:ascii="Arial" w:hAnsi="Arial" w:cs="Arial"/>
          <w:b/>
          <w:bCs/>
          <w:color w:val="000000" w:themeColor="text1"/>
          <w:sz w:val="28"/>
          <w:szCs w:val="28"/>
        </w:rPr>
        <w:t>critic</w:t>
      </w:r>
      <w:r w:rsidR="00F3723F">
        <w:rPr>
          <w:rFonts w:ascii="Arial" w:hAnsi="Arial" w:cs="Arial"/>
          <w:b/>
          <w:bCs/>
          <w:color w:val="000000" w:themeColor="text1"/>
          <w:sz w:val="28"/>
          <w:szCs w:val="28"/>
        </w:rPr>
        <w:t>al levee infrastructure</w:t>
      </w:r>
      <w:r w:rsidR="00134479">
        <w:rPr>
          <w:rFonts w:ascii="Arial" w:hAnsi="Arial" w:cs="Arial"/>
          <w:b/>
          <w:bCs/>
          <w:color w:val="000000" w:themeColor="text1"/>
          <w:sz w:val="28"/>
          <w:szCs w:val="28"/>
        </w:rPr>
        <w:t xml:space="preserve"> in Texas</w:t>
      </w:r>
    </w:p>
    <w:p w14:paraId="09CC38FF" w14:textId="2FAD7333" w:rsidR="007C6871" w:rsidRDefault="00645608" w:rsidP="00D93877">
      <w:pPr>
        <w:spacing w:before="72"/>
        <w:jc w:val="center"/>
        <w:rPr>
          <w:rFonts w:ascii="Arial" w:hAnsi="Arial" w:cs="Arial"/>
          <w:b/>
          <w:bCs/>
          <w:color w:val="000000" w:themeColor="text1"/>
          <w:sz w:val="26"/>
          <w:szCs w:val="26"/>
        </w:rPr>
      </w:pPr>
      <w:r>
        <w:rPr>
          <w:rFonts w:ascii="Arial" w:hAnsi="Arial" w:cs="Arial"/>
          <w:b/>
          <w:bCs/>
          <w:color w:val="000000" w:themeColor="text1"/>
          <w:sz w:val="26"/>
          <w:szCs w:val="26"/>
        </w:rPr>
        <w:t xml:space="preserve">Proactive infrastructure monitoring </w:t>
      </w:r>
      <w:r w:rsidR="00B365AF">
        <w:rPr>
          <w:rFonts w:ascii="Arial" w:hAnsi="Arial" w:cs="Arial"/>
          <w:b/>
          <w:bCs/>
          <w:color w:val="000000" w:themeColor="text1"/>
          <w:sz w:val="26"/>
          <w:szCs w:val="26"/>
        </w:rPr>
        <w:t xml:space="preserve">mitigates risk </w:t>
      </w:r>
      <w:r w:rsidR="009C3DA4">
        <w:rPr>
          <w:rFonts w:ascii="Arial" w:hAnsi="Arial" w:cs="Arial"/>
          <w:b/>
          <w:bCs/>
          <w:color w:val="000000" w:themeColor="text1"/>
          <w:sz w:val="26"/>
          <w:szCs w:val="26"/>
        </w:rPr>
        <w:t>while</w:t>
      </w:r>
      <w:r w:rsidR="00B365AF">
        <w:rPr>
          <w:rFonts w:ascii="Arial" w:hAnsi="Arial" w:cs="Arial"/>
          <w:b/>
          <w:bCs/>
          <w:color w:val="000000" w:themeColor="text1"/>
          <w:sz w:val="26"/>
          <w:szCs w:val="26"/>
        </w:rPr>
        <w:t xml:space="preserve"> </w:t>
      </w:r>
      <w:r>
        <w:rPr>
          <w:rFonts w:ascii="Arial" w:hAnsi="Arial" w:cs="Arial"/>
          <w:b/>
          <w:bCs/>
          <w:color w:val="000000" w:themeColor="text1"/>
          <w:sz w:val="26"/>
          <w:szCs w:val="26"/>
        </w:rPr>
        <w:t>p</w:t>
      </w:r>
      <w:r w:rsidR="00713DCA">
        <w:rPr>
          <w:rFonts w:ascii="Arial" w:hAnsi="Arial" w:cs="Arial"/>
          <w:b/>
          <w:bCs/>
          <w:color w:val="000000" w:themeColor="text1"/>
          <w:sz w:val="26"/>
          <w:szCs w:val="26"/>
        </w:rPr>
        <w:t>rotect</w:t>
      </w:r>
      <w:r w:rsidR="009C3DA4">
        <w:rPr>
          <w:rFonts w:ascii="Arial" w:hAnsi="Arial" w:cs="Arial"/>
          <w:b/>
          <w:bCs/>
          <w:color w:val="000000" w:themeColor="text1"/>
          <w:sz w:val="26"/>
          <w:szCs w:val="26"/>
        </w:rPr>
        <w:t>ing</w:t>
      </w:r>
      <w:r w:rsidR="00713DCA">
        <w:rPr>
          <w:rFonts w:ascii="Arial" w:hAnsi="Arial" w:cs="Arial"/>
          <w:b/>
          <w:bCs/>
          <w:color w:val="000000" w:themeColor="text1"/>
          <w:sz w:val="26"/>
          <w:szCs w:val="26"/>
        </w:rPr>
        <w:t xml:space="preserve"> life</w:t>
      </w:r>
      <w:r w:rsidR="00CD0AEE">
        <w:rPr>
          <w:rFonts w:ascii="Arial" w:hAnsi="Arial" w:cs="Arial"/>
          <w:b/>
          <w:bCs/>
          <w:color w:val="000000" w:themeColor="text1"/>
          <w:sz w:val="26"/>
          <w:szCs w:val="26"/>
        </w:rPr>
        <w:t xml:space="preserve"> and</w:t>
      </w:r>
      <w:r w:rsidR="002A13EA">
        <w:rPr>
          <w:rFonts w:ascii="Arial" w:hAnsi="Arial" w:cs="Arial"/>
          <w:b/>
          <w:bCs/>
          <w:color w:val="000000" w:themeColor="text1"/>
          <w:sz w:val="26"/>
          <w:szCs w:val="26"/>
        </w:rPr>
        <w:t xml:space="preserve"> environment</w:t>
      </w:r>
    </w:p>
    <w:p w14:paraId="561F2B33" w14:textId="77777777" w:rsidR="008119FC" w:rsidRDefault="008119FC" w:rsidP="00D93877">
      <w:pPr>
        <w:spacing w:before="72"/>
        <w:jc w:val="center"/>
        <w:rPr>
          <w:rFonts w:ascii="Arial" w:hAnsi="Arial" w:cs="Arial"/>
          <w:b/>
          <w:bCs/>
          <w:color w:val="000000" w:themeColor="text1"/>
          <w:sz w:val="26"/>
          <w:szCs w:val="26"/>
        </w:rPr>
      </w:pPr>
    </w:p>
    <w:p w14:paraId="27BA1414" w14:textId="160792EF" w:rsidR="000D21BE" w:rsidRPr="00CA103F" w:rsidRDefault="00713A88" w:rsidP="0099592E">
      <w:pPr>
        <w:contextualSpacing/>
        <w:rPr>
          <w:rFonts w:ascii="Arial" w:hAnsi="Arial" w:cs="Arial"/>
        </w:rPr>
      </w:pPr>
      <w:r w:rsidRPr="00CA103F">
        <w:rPr>
          <w:rFonts w:ascii="Arial" w:hAnsi="Arial" w:cs="Arial"/>
        </w:rPr>
        <w:t>San Diego, CA</w:t>
      </w:r>
      <w:r w:rsidR="003E0F5A" w:rsidRPr="00CA103F">
        <w:rPr>
          <w:rFonts w:ascii="Arial" w:hAnsi="Arial" w:cs="Arial"/>
        </w:rPr>
        <w:t xml:space="preserve">, </w:t>
      </w:r>
      <w:r w:rsidR="006B2F29">
        <w:rPr>
          <w:rFonts w:ascii="Arial" w:hAnsi="Arial" w:cs="Arial"/>
        </w:rPr>
        <w:t xml:space="preserve">January, 30, 2024 </w:t>
      </w:r>
      <w:r w:rsidR="007438C3" w:rsidRPr="00CA103F">
        <w:rPr>
          <w:rFonts w:ascii="Arial" w:hAnsi="Arial" w:cs="Arial"/>
        </w:rPr>
        <w:t>–</w:t>
      </w:r>
      <w:r w:rsidR="00E7791F" w:rsidRPr="00CA103F">
        <w:rPr>
          <w:rFonts w:ascii="Arial" w:hAnsi="Arial" w:cs="Arial"/>
        </w:rPr>
        <w:t xml:space="preserve"> ASTERRA announced that </w:t>
      </w:r>
      <w:r w:rsidR="004439D1" w:rsidRPr="00CA103F">
        <w:rPr>
          <w:rFonts w:ascii="Arial" w:hAnsi="Arial" w:cs="Arial"/>
        </w:rPr>
        <w:t>Gulf Coast</w:t>
      </w:r>
      <w:r w:rsidR="00E7791F" w:rsidRPr="00CA103F">
        <w:rPr>
          <w:rFonts w:ascii="Arial" w:hAnsi="Arial" w:cs="Arial"/>
        </w:rPr>
        <w:t xml:space="preserve"> Water Authority selected their EarthWorks solution </w:t>
      </w:r>
      <w:r w:rsidR="00607E2A" w:rsidRPr="00CA103F">
        <w:rPr>
          <w:rFonts w:ascii="Arial" w:hAnsi="Arial" w:cs="Arial"/>
        </w:rPr>
        <w:t>to monitor critical levee infrastructure</w:t>
      </w:r>
      <w:r w:rsidR="00DB145D" w:rsidRPr="00CA103F">
        <w:rPr>
          <w:rFonts w:ascii="Arial" w:hAnsi="Arial" w:cs="Arial"/>
        </w:rPr>
        <w:t xml:space="preserve"> along the Texas gulf coast</w:t>
      </w:r>
      <w:r w:rsidR="00607E2A" w:rsidRPr="00CA103F">
        <w:rPr>
          <w:rFonts w:ascii="Arial" w:hAnsi="Arial" w:cs="Arial"/>
        </w:rPr>
        <w:t>.</w:t>
      </w:r>
    </w:p>
    <w:p w14:paraId="47FFCAE0" w14:textId="77777777" w:rsidR="00607E2A" w:rsidRPr="00CA103F" w:rsidRDefault="00607E2A" w:rsidP="0099592E">
      <w:pPr>
        <w:contextualSpacing/>
        <w:rPr>
          <w:rFonts w:ascii="Arial" w:hAnsi="Arial" w:cs="Arial"/>
        </w:rPr>
      </w:pPr>
    </w:p>
    <w:p w14:paraId="5BEDB989" w14:textId="64E9C1C9" w:rsidR="0049746E" w:rsidRPr="00CA103F" w:rsidRDefault="00810755" w:rsidP="0049746E">
      <w:pPr>
        <w:contextualSpacing/>
        <w:rPr>
          <w:rFonts w:ascii="Arial" w:hAnsi="Arial" w:cs="Arial"/>
        </w:rPr>
      </w:pPr>
      <w:r w:rsidRPr="00CA103F">
        <w:rPr>
          <w:rFonts w:ascii="Arial" w:hAnsi="Arial" w:cs="Arial"/>
        </w:rPr>
        <w:t xml:space="preserve">“We are pleased the </w:t>
      </w:r>
      <w:r w:rsidR="006C0C96">
        <w:rPr>
          <w:rFonts w:ascii="Arial" w:hAnsi="Arial" w:cs="Arial"/>
        </w:rPr>
        <w:t xml:space="preserve">Texas Gulf Coast </w:t>
      </w:r>
      <w:r w:rsidRPr="00CA103F">
        <w:rPr>
          <w:rFonts w:ascii="Arial" w:hAnsi="Arial" w:cs="Arial"/>
        </w:rPr>
        <w:t xml:space="preserve">Water Authority </w:t>
      </w:r>
      <w:r w:rsidR="00380F19">
        <w:rPr>
          <w:rFonts w:ascii="Arial" w:hAnsi="Arial" w:cs="Arial"/>
        </w:rPr>
        <w:t>will use</w:t>
      </w:r>
      <w:r w:rsidRPr="00CA103F">
        <w:rPr>
          <w:rFonts w:ascii="Arial" w:hAnsi="Arial" w:cs="Arial"/>
        </w:rPr>
        <w:t xml:space="preserve"> ASTERRA </w:t>
      </w:r>
      <w:hyperlink r:id="rId9">
        <w:r w:rsidR="003561A7" w:rsidRPr="00CA103F">
          <w:rPr>
            <w:rStyle w:val="Hyperlink"/>
            <w:rFonts w:ascii="Arial" w:hAnsi="Arial" w:cs="Arial"/>
            <w:color w:val="auto"/>
          </w:rPr>
          <w:t>EarthWorks</w:t>
        </w:r>
      </w:hyperlink>
      <w:r w:rsidR="003561A7" w:rsidRPr="00CA103F">
        <w:rPr>
          <w:rFonts w:ascii="Arial" w:hAnsi="Arial" w:cs="Arial"/>
        </w:rPr>
        <w:t xml:space="preserve"> </w:t>
      </w:r>
      <w:r w:rsidR="004626A9" w:rsidRPr="00CA103F">
        <w:rPr>
          <w:rFonts w:ascii="Arial" w:hAnsi="Arial" w:cs="Arial"/>
        </w:rPr>
        <w:t xml:space="preserve">as </w:t>
      </w:r>
      <w:r w:rsidR="00CB430E" w:rsidRPr="00CA103F">
        <w:rPr>
          <w:rFonts w:ascii="Arial" w:hAnsi="Arial" w:cs="Arial"/>
        </w:rPr>
        <w:t>the</w:t>
      </w:r>
      <w:r w:rsidR="004626A9" w:rsidRPr="00CA103F">
        <w:rPr>
          <w:rFonts w:ascii="Arial" w:hAnsi="Arial" w:cs="Arial"/>
        </w:rPr>
        <w:t xml:space="preserve"> pro-active solution for </w:t>
      </w:r>
      <w:hyperlink r:id="rId10">
        <w:r w:rsidR="00D33958" w:rsidRPr="172A2934">
          <w:rPr>
            <w:rStyle w:val="Hyperlink"/>
            <w:rFonts w:ascii="Arial" w:hAnsi="Arial" w:cs="Arial"/>
          </w:rPr>
          <w:t xml:space="preserve">levee system </w:t>
        </w:r>
        <w:r w:rsidR="00242C5B" w:rsidRPr="172A2934">
          <w:rPr>
            <w:rStyle w:val="Hyperlink"/>
            <w:rFonts w:ascii="Arial" w:hAnsi="Arial" w:cs="Arial"/>
          </w:rPr>
          <w:t>maintenance</w:t>
        </w:r>
      </w:hyperlink>
      <w:r w:rsidR="007C556D" w:rsidRPr="00CA103F">
        <w:rPr>
          <w:rFonts w:ascii="Arial" w:hAnsi="Arial" w:cs="Arial"/>
        </w:rPr>
        <w:t xml:space="preserve">,” said </w:t>
      </w:r>
      <w:r w:rsidR="001468DA">
        <w:rPr>
          <w:rFonts w:ascii="Arial" w:hAnsi="Arial" w:cs="Arial"/>
        </w:rPr>
        <w:t>James</w:t>
      </w:r>
      <w:r w:rsidR="00380F19">
        <w:rPr>
          <w:rFonts w:ascii="Arial" w:hAnsi="Arial" w:cs="Arial"/>
        </w:rPr>
        <w:t xml:space="preserve"> D.</w:t>
      </w:r>
      <w:r w:rsidR="00B91BC2">
        <w:rPr>
          <w:rFonts w:ascii="Arial" w:hAnsi="Arial" w:cs="Arial"/>
        </w:rPr>
        <w:t xml:space="preserve"> </w:t>
      </w:r>
      <w:r w:rsidR="001468DA">
        <w:rPr>
          <w:rFonts w:ascii="Arial" w:hAnsi="Arial" w:cs="Arial"/>
        </w:rPr>
        <w:t>Perry, executive vice president</w:t>
      </w:r>
      <w:r w:rsidR="007C556D" w:rsidRPr="00CA103F">
        <w:rPr>
          <w:rFonts w:ascii="Arial" w:hAnsi="Arial" w:cs="Arial"/>
        </w:rPr>
        <w:t xml:space="preserve"> of ASTERRA.</w:t>
      </w:r>
      <w:r w:rsidR="000F0A05" w:rsidRPr="00CA103F">
        <w:rPr>
          <w:rFonts w:ascii="Arial" w:hAnsi="Arial" w:cs="Arial"/>
        </w:rPr>
        <w:t xml:space="preserve"> “This step </w:t>
      </w:r>
      <w:r w:rsidR="00D7062C" w:rsidRPr="00CA103F">
        <w:rPr>
          <w:rFonts w:ascii="Arial" w:hAnsi="Arial" w:cs="Arial"/>
        </w:rPr>
        <w:t xml:space="preserve">goes a long way toward </w:t>
      </w:r>
      <w:r w:rsidR="00DD3658" w:rsidRPr="00CA103F">
        <w:rPr>
          <w:rFonts w:ascii="Arial" w:hAnsi="Arial" w:cs="Arial"/>
        </w:rPr>
        <w:t xml:space="preserve">preventing catastrophic levee failure and </w:t>
      </w:r>
      <w:r w:rsidR="00D7062C" w:rsidRPr="00CA103F">
        <w:rPr>
          <w:rFonts w:ascii="Arial" w:hAnsi="Arial" w:cs="Arial"/>
        </w:rPr>
        <w:t>protec</w:t>
      </w:r>
      <w:r w:rsidR="00DD3658" w:rsidRPr="00CA103F">
        <w:rPr>
          <w:rFonts w:ascii="Arial" w:hAnsi="Arial" w:cs="Arial"/>
        </w:rPr>
        <w:t>ts</w:t>
      </w:r>
      <w:r w:rsidR="00D7062C" w:rsidRPr="00CA103F">
        <w:rPr>
          <w:rFonts w:ascii="Arial" w:hAnsi="Arial" w:cs="Arial"/>
        </w:rPr>
        <w:t xml:space="preserve"> the safety of </w:t>
      </w:r>
      <w:r w:rsidR="006E02BD" w:rsidRPr="00CA103F">
        <w:rPr>
          <w:rFonts w:ascii="Arial" w:hAnsi="Arial" w:cs="Arial"/>
        </w:rPr>
        <w:t xml:space="preserve">those in </w:t>
      </w:r>
      <w:r w:rsidR="00D7062C" w:rsidRPr="00CA103F">
        <w:rPr>
          <w:rFonts w:ascii="Arial" w:hAnsi="Arial" w:cs="Arial"/>
        </w:rPr>
        <w:t>their communities.</w:t>
      </w:r>
      <w:r w:rsidR="006E02BD" w:rsidRPr="00CA103F">
        <w:rPr>
          <w:rFonts w:ascii="Arial" w:hAnsi="Arial" w:cs="Arial"/>
        </w:rPr>
        <w:t>”</w:t>
      </w:r>
    </w:p>
    <w:p w14:paraId="1065F724" w14:textId="77777777" w:rsidR="007C556D" w:rsidRPr="00CA103F" w:rsidRDefault="007C556D" w:rsidP="0049746E">
      <w:pPr>
        <w:contextualSpacing/>
        <w:rPr>
          <w:rFonts w:ascii="Arial" w:hAnsi="Arial" w:cs="Arial"/>
        </w:rPr>
      </w:pPr>
    </w:p>
    <w:p w14:paraId="3A3A7722" w14:textId="77777777" w:rsidR="00CA6337" w:rsidRPr="00CA103F" w:rsidRDefault="006E5C38" w:rsidP="0049746E">
      <w:pPr>
        <w:contextualSpacing/>
        <w:rPr>
          <w:rFonts w:ascii="Arial" w:hAnsi="Arial" w:cs="Arial"/>
          <w:shd w:val="clear" w:color="auto" w:fill="FFFFFF"/>
        </w:rPr>
      </w:pPr>
      <w:r w:rsidRPr="00CA103F">
        <w:rPr>
          <w:rFonts w:ascii="Arial" w:hAnsi="Arial" w:cs="Arial"/>
        </w:rPr>
        <w:t>The gulf coast region relies</w:t>
      </w:r>
      <w:r w:rsidR="0049746E" w:rsidRPr="00CA103F">
        <w:rPr>
          <w:rFonts w:ascii="Arial" w:hAnsi="Arial" w:cs="Arial"/>
        </w:rPr>
        <w:t xml:space="preserve"> on </w:t>
      </w:r>
      <w:r w:rsidRPr="00CA103F">
        <w:rPr>
          <w:rFonts w:ascii="Arial" w:hAnsi="Arial" w:cs="Arial"/>
        </w:rPr>
        <w:t xml:space="preserve">a </w:t>
      </w:r>
      <w:r w:rsidR="0049746E" w:rsidRPr="00CA103F">
        <w:rPr>
          <w:rFonts w:ascii="Arial" w:hAnsi="Arial" w:cs="Arial"/>
        </w:rPr>
        <w:t>levee system</w:t>
      </w:r>
      <w:r w:rsidR="004838C6" w:rsidRPr="00CA103F">
        <w:rPr>
          <w:rFonts w:ascii="Arial" w:hAnsi="Arial" w:cs="Arial"/>
        </w:rPr>
        <w:t xml:space="preserve"> for its 100 miles of canal systems</w:t>
      </w:r>
      <w:r w:rsidR="0049746E" w:rsidRPr="00CA103F">
        <w:rPr>
          <w:rFonts w:ascii="Arial" w:hAnsi="Arial" w:cs="Arial"/>
        </w:rPr>
        <w:t xml:space="preserve"> and critical distribution facilities</w:t>
      </w:r>
      <w:r w:rsidRPr="00CA103F">
        <w:rPr>
          <w:rFonts w:ascii="Arial" w:hAnsi="Arial" w:cs="Arial"/>
        </w:rPr>
        <w:t xml:space="preserve"> for water</w:t>
      </w:r>
      <w:r w:rsidR="3951C161" w:rsidRPr="00CA103F">
        <w:rPr>
          <w:rFonts w:ascii="Arial" w:hAnsi="Arial" w:cs="Arial"/>
        </w:rPr>
        <w:t xml:space="preserve"> for</w:t>
      </w:r>
      <w:r w:rsidRPr="00CA103F">
        <w:rPr>
          <w:rFonts w:ascii="Arial" w:hAnsi="Arial" w:cs="Arial"/>
        </w:rPr>
        <w:t xml:space="preserve"> </w:t>
      </w:r>
      <w:r w:rsidR="00553D33" w:rsidRPr="00CA103F">
        <w:rPr>
          <w:rFonts w:ascii="Arial" w:hAnsi="Arial" w:cs="Arial"/>
        </w:rPr>
        <w:t>the citizens</w:t>
      </w:r>
      <w:r w:rsidR="00DB7637" w:rsidRPr="00CA103F">
        <w:rPr>
          <w:rFonts w:ascii="Arial" w:hAnsi="Arial" w:cs="Arial"/>
        </w:rPr>
        <w:t xml:space="preserve"> in the region</w:t>
      </w:r>
      <w:r w:rsidR="00553D33" w:rsidRPr="00CA103F">
        <w:rPr>
          <w:rFonts w:ascii="Arial" w:hAnsi="Arial" w:cs="Arial"/>
        </w:rPr>
        <w:t>. The authority was facing numerous challenges, including the h</w:t>
      </w:r>
      <w:r w:rsidR="0049746E" w:rsidRPr="00CA103F">
        <w:rPr>
          <w:rFonts w:ascii="Arial" w:hAnsi="Arial" w:cs="Arial"/>
        </w:rPr>
        <w:t>igh cost of monitoring, inspection</w:t>
      </w:r>
      <w:r w:rsidR="00A451E7" w:rsidRPr="00CA103F">
        <w:rPr>
          <w:rFonts w:ascii="Arial" w:hAnsi="Arial" w:cs="Arial"/>
        </w:rPr>
        <w:t>,</w:t>
      </w:r>
      <w:r w:rsidR="0049746E" w:rsidRPr="00CA103F">
        <w:rPr>
          <w:rFonts w:ascii="Arial" w:hAnsi="Arial" w:cs="Arial"/>
        </w:rPr>
        <w:t xml:space="preserve"> and maintenance</w:t>
      </w:r>
      <w:r w:rsidR="00EF58E7" w:rsidRPr="00CA103F">
        <w:rPr>
          <w:rFonts w:ascii="Arial" w:hAnsi="Arial" w:cs="Arial"/>
        </w:rPr>
        <w:t xml:space="preserve"> of the levee</w:t>
      </w:r>
      <w:r w:rsidR="00A451E7" w:rsidRPr="00CA103F">
        <w:rPr>
          <w:rFonts w:ascii="Arial" w:hAnsi="Arial" w:cs="Arial"/>
        </w:rPr>
        <w:t>. There were concerns that</w:t>
      </w:r>
      <w:r w:rsidR="00DB145D" w:rsidRPr="00CA103F">
        <w:rPr>
          <w:rFonts w:ascii="Arial" w:hAnsi="Arial" w:cs="Arial"/>
        </w:rPr>
        <w:t xml:space="preserve"> the</w:t>
      </w:r>
      <w:r w:rsidR="00A451E7" w:rsidRPr="00CA103F">
        <w:rPr>
          <w:rFonts w:ascii="Arial" w:hAnsi="Arial" w:cs="Arial"/>
        </w:rPr>
        <w:t xml:space="preserve"> failure </w:t>
      </w:r>
      <w:r w:rsidR="00C424FF" w:rsidRPr="00CA103F">
        <w:rPr>
          <w:rFonts w:ascii="Arial" w:hAnsi="Arial" w:cs="Arial"/>
        </w:rPr>
        <w:t xml:space="preserve">of this infrastructure </w:t>
      </w:r>
      <w:r w:rsidR="00A451E7" w:rsidRPr="00CA103F">
        <w:rPr>
          <w:rFonts w:ascii="Arial" w:hAnsi="Arial" w:cs="Arial"/>
        </w:rPr>
        <w:t xml:space="preserve">could </w:t>
      </w:r>
      <w:r w:rsidR="00EF58E7" w:rsidRPr="00CA103F">
        <w:rPr>
          <w:rFonts w:ascii="Arial" w:hAnsi="Arial" w:cs="Arial"/>
        </w:rPr>
        <w:t>jeopardize</w:t>
      </w:r>
      <w:r w:rsidR="007C48B3" w:rsidRPr="00CA103F">
        <w:rPr>
          <w:rFonts w:ascii="Arial" w:hAnsi="Arial" w:cs="Arial"/>
        </w:rPr>
        <w:t xml:space="preserve"> the</w:t>
      </w:r>
      <w:r w:rsidR="0049746E" w:rsidRPr="00CA103F">
        <w:rPr>
          <w:rFonts w:ascii="Arial" w:hAnsi="Arial" w:cs="Arial"/>
        </w:rPr>
        <w:t xml:space="preserve"> li</w:t>
      </w:r>
      <w:r w:rsidR="007C48B3" w:rsidRPr="00CA103F">
        <w:rPr>
          <w:rFonts w:ascii="Arial" w:hAnsi="Arial" w:cs="Arial"/>
        </w:rPr>
        <w:t xml:space="preserve">ves and </w:t>
      </w:r>
      <w:r w:rsidR="0049746E" w:rsidRPr="00CA103F">
        <w:rPr>
          <w:rFonts w:ascii="Arial" w:hAnsi="Arial" w:cs="Arial"/>
        </w:rPr>
        <w:t>safety</w:t>
      </w:r>
      <w:r w:rsidR="007C48B3" w:rsidRPr="00CA103F">
        <w:rPr>
          <w:rFonts w:ascii="Arial" w:hAnsi="Arial" w:cs="Arial"/>
        </w:rPr>
        <w:t xml:space="preserve"> of citizens and</w:t>
      </w:r>
      <w:r w:rsidR="0049746E" w:rsidRPr="00CA103F">
        <w:rPr>
          <w:rFonts w:ascii="Arial" w:hAnsi="Arial" w:cs="Arial"/>
        </w:rPr>
        <w:t xml:space="preserve"> </w:t>
      </w:r>
      <w:r w:rsidR="007C48B3" w:rsidRPr="00CA103F">
        <w:rPr>
          <w:rFonts w:ascii="Arial" w:hAnsi="Arial" w:cs="Arial"/>
        </w:rPr>
        <w:t xml:space="preserve">cause </w:t>
      </w:r>
      <w:r w:rsidR="0049746E" w:rsidRPr="00CA103F">
        <w:rPr>
          <w:rFonts w:ascii="Arial" w:hAnsi="Arial" w:cs="Arial"/>
        </w:rPr>
        <w:t>irreparable environmental and</w:t>
      </w:r>
      <w:r w:rsidR="00C424FF" w:rsidRPr="00CA103F">
        <w:rPr>
          <w:rFonts w:ascii="Arial" w:hAnsi="Arial" w:cs="Arial"/>
        </w:rPr>
        <w:t xml:space="preserve"> </w:t>
      </w:r>
      <w:r w:rsidR="0049746E" w:rsidRPr="00CA103F">
        <w:rPr>
          <w:rFonts w:ascii="Arial" w:hAnsi="Arial" w:cs="Arial"/>
        </w:rPr>
        <w:t>financial damage</w:t>
      </w:r>
      <w:r w:rsidR="004D07CE" w:rsidRPr="00CA103F">
        <w:rPr>
          <w:rFonts w:ascii="Arial" w:hAnsi="Arial" w:cs="Arial"/>
        </w:rPr>
        <w:t>, and t</w:t>
      </w:r>
      <w:r w:rsidR="00A45B0A" w:rsidRPr="00CA103F">
        <w:rPr>
          <w:rFonts w:ascii="Arial" w:hAnsi="Arial" w:cs="Arial"/>
          <w:shd w:val="clear" w:color="auto" w:fill="FFFFFF"/>
        </w:rPr>
        <w:t>his area of the country has suffered from flood and levee breeches</w:t>
      </w:r>
      <w:r w:rsidR="004D07CE" w:rsidRPr="00CA103F">
        <w:rPr>
          <w:rFonts w:ascii="Arial" w:hAnsi="Arial" w:cs="Arial"/>
          <w:shd w:val="clear" w:color="auto" w:fill="FFFFFF"/>
        </w:rPr>
        <w:t xml:space="preserve"> in the past</w:t>
      </w:r>
      <w:r w:rsidR="00A45B0A" w:rsidRPr="00CA103F">
        <w:rPr>
          <w:rFonts w:ascii="Arial" w:hAnsi="Arial" w:cs="Arial"/>
          <w:shd w:val="clear" w:color="auto" w:fill="FFFFFF"/>
        </w:rPr>
        <w:t xml:space="preserve">. </w:t>
      </w:r>
    </w:p>
    <w:p w14:paraId="44C3486C" w14:textId="77777777" w:rsidR="00CA6337" w:rsidRPr="00CA103F" w:rsidRDefault="00CA6337" w:rsidP="0049746E">
      <w:pPr>
        <w:contextualSpacing/>
        <w:rPr>
          <w:rFonts w:ascii="Arial" w:hAnsi="Arial" w:cs="Arial"/>
          <w:shd w:val="clear" w:color="auto" w:fill="FFFFFF"/>
        </w:rPr>
      </w:pPr>
    </w:p>
    <w:p w14:paraId="35A3DFA8" w14:textId="78BF5693" w:rsidR="0049746E" w:rsidRPr="00CA103F" w:rsidRDefault="00CA6337" w:rsidP="0049746E">
      <w:pPr>
        <w:contextualSpacing/>
        <w:rPr>
          <w:rFonts w:ascii="Arial" w:hAnsi="Arial" w:cs="Arial"/>
        </w:rPr>
      </w:pPr>
      <w:r w:rsidRPr="00CA103F">
        <w:rPr>
          <w:rFonts w:ascii="Arial" w:hAnsi="Arial" w:cs="Arial"/>
          <w:shd w:val="clear" w:color="auto" w:fill="FFFFFF"/>
        </w:rPr>
        <w:t>The Gulf Coast Water Authority chose ASTERRA</w:t>
      </w:r>
      <w:r w:rsidR="0025085E" w:rsidRPr="00CA103F">
        <w:rPr>
          <w:rFonts w:ascii="Arial" w:hAnsi="Arial" w:cs="Arial"/>
          <w:shd w:val="clear" w:color="auto" w:fill="FFFFFF"/>
        </w:rPr>
        <w:t xml:space="preserve"> a</w:t>
      </w:r>
      <w:r w:rsidR="00A45B0A" w:rsidRPr="00CA103F">
        <w:rPr>
          <w:rFonts w:ascii="Arial" w:hAnsi="Arial" w:cs="Arial"/>
          <w:shd w:val="clear" w:color="auto" w:fill="FFFFFF"/>
        </w:rPr>
        <w:t xml:space="preserve">s part of an ongoing effort to solve an old problem </w:t>
      </w:r>
      <w:r w:rsidR="0025085E" w:rsidRPr="00CA103F">
        <w:rPr>
          <w:rFonts w:ascii="Arial" w:hAnsi="Arial" w:cs="Arial"/>
          <w:shd w:val="clear" w:color="auto" w:fill="FFFFFF"/>
        </w:rPr>
        <w:t>using</w:t>
      </w:r>
      <w:r w:rsidR="00A45B0A" w:rsidRPr="00CA103F">
        <w:rPr>
          <w:rFonts w:ascii="Arial" w:hAnsi="Arial" w:cs="Arial"/>
          <w:shd w:val="clear" w:color="auto" w:fill="FFFFFF"/>
        </w:rPr>
        <w:t xml:space="preserve"> cutting edge technology</w:t>
      </w:r>
      <w:r w:rsidR="0063577E" w:rsidRPr="00CA103F">
        <w:rPr>
          <w:rFonts w:ascii="Arial" w:hAnsi="Arial" w:cs="Arial"/>
          <w:shd w:val="clear" w:color="auto" w:fill="FFFFFF"/>
        </w:rPr>
        <w:t>, EarthWorks.</w:t>
      </w:r>
    </w:p>
    <w:p w14:paraId="22142123" w14:textId="77777777" w:rsidR="006516C8" w:rsidRPr="00CA103F" w:rsidRDefault="006516C8" w:rsidP="0049746E">
      <w:pPr>
        <w:contextualSpacing/>
        <w:rPr>
          <w:rFonts w:ascii="Arial" w:hAnsi="Arial" w:cs="Arial"/>
        </w:rPr>
      </w:pPr>
    </w:p>
    <w:p w14:paraId="15EAB04D" w14:textId="5E129007" w:rsidR="0049746E" w:rsidRPr="0049746E" w:rsidRDefault="00C56BA5" w:rsidP="0049746E">
      <w:pPr>
        <w:contextualSpacing/>
        <w:rPr>
          <w:rFonts w:ascii="Arial" w:hAnsi="Arial" w:cs="Arial"/>
          <w:color w:val="000000" w:themeColor="text1"/>
        </w:rPr>
      </w:pPr>
      <w:r w:rsidRPr="00CA103F">
        <w:rPr>
          <w:rFonts w:ascii="Arial" w:hAnsi="Arial" w:cs="Arial"/>
        </w:rPr>
        <w:t xml:space="preserve">EarthWorks is an </w:t>
      </w:r>
      <w:hyperlink r:id="rId11">
        <w:r w:rsidRPr="00B12D47">
          <w:rPr>
            <w:rStyle w:val="Hyperlink"/>
            <w:rFonts w:ascii="Arial" w:hAnsi="Arial" w:cs="Arial"/>
          </w:rPr>
          <w:t>infrastructure monitoring</w:t>
        </w:r>
      </w:hyperlink>
      <w:r w:rsidRPr="00B12D47">
        <w:rPr>
          <w:rFonts w:ascii="Arial" w:hAnsi="Arial" w:cs="Arial"/>
          <w:color w:val="000000" w:themeColor="text1"/>
        </w:rPr>
        <w:t xml:space="preserve"> solution</w:t>
      </w:r>
      <w:r w:rsidR="00647782" w:rsidRPr="00B12D47">
        <w:rPr>
          <w:rFonts w:ascii="Arial" w:hAnsi="Arial" w:cs="Arial"/>
          <w:color w:val="000000" w:themeColor="text1"/>
        </w:rPr>
        <w:t xml:space="preserve"> that uses satellite radar and ASTE</w:t>
      </w:r>
      <w:r w:rsidR="00647782" w:rsidRPr="172A2934">
        <w:rPr>
          <w:rFonts w:ascii="Arial" w:hAnsi="Arial" w:cs="Arial"/>
          <w:color w:val="000000" w:themeColor="text1"/>
        </w:rPr>
        <w:t xml:space="preserve">RRA’s proprietary algorithm </w:t>
      </w:r>
      <w:r w:rsidR="00D66CC9" w:rsidRPr="172A2934">
        <w:rPr>
          <w:rFonts w:ascii="Arial" w:hAnsi="Arial" w:cs="Arial"/>
          <w:color w:val="000000" w:themeColor="text1"/>
        </w:rPr>
        <w:t xml:space="preserve">to </w:t>
      </w:r>
      <w:r w:rsidR="0049746E" w:rsidRPr="172A2934">
        <w:rPr>
          <w:rFonts w:ascii="Arial" w:hAnsi="Arial" w:cs="Arial"/>
          <w:color w:val="000000" w:themeColor="text1"/>
        </w:rPr>
        <w:t>monitor</w:t>
      </w:r>
      <w:r w:rsidR="00D66CC9" w:rsidRPr="172A2934">
        <w:rPr>
          <w:rFonts w:ascii="Arial" w:hAnsi="Arial" w:cs="Arial"/>
          <w:color w:val="000000" w:themeColor="text1"/>
        </w:rPr>
        <w:t xml:space="preserve"> vast areas of land. It provides an</w:t>
      </w:r>
    </w:p>
    <w:p w14:paraId="55EC1DEA" w14:textId="667B6EBF" w:rsidR="0049746E" w:rsidRPr="0049746E" w:rsidRDefault="00D66CC9" w:rsidP="0049746E">
      <w:pPr>
        <w:contextualSpacing/>
        <w:rPr>
          <w:rFonts w:ascii="Arial" w:hAnsi="Arial" w:cs="Arial"/>
          <w:color w:val="000000" w:themeColor="text1"/>
        </w:rPr>
      </w:pPr>
      <w:r>
        <w:rPr>
          <w:rFonts w:ascii="Arial" w:hAnsi="Arial" w:cs="Arial"/>
          <w:color w:val="000000" w:themeColor="text1"/>
        </w:rPr>
        <w:t>a</w:t>
      </w:r>
      <w:r w:rsidR="0049746E" w:rsidRPr="0049746E">
        <w:rPr>
          <w:rFonts w:ascii="Arial" w:hAnsi="Arial" w:cs="Arial"/>
          <w:color w:val="000000" w:themeColor="text1"/>
        </w:rPr>
        <w:t xml:space="preserve">ccurate soil moisture assessment of </w:t>
      </w:r>
      <w:r>
        <w:rPr>
          <w:rFonts w:ascii="Arial" w:hAnsi="Arial" w:cs="Arial"/>
          <w:color w:val="000000" w:themeColor="text1"/>
        </w:rPr>
        <w:t xml:space="preserve">the </w:t>
      </w:r>
      <w:r w:rsidR="0049746E" w:rsidRPr="0049746E">
        <w:rPr>
          <w:rFonts w:ascii="Arial" w:hAnsi="Arial" w:cs="Arial"/>
          <w:color w:val="000000" w:themeColor="text1"/>
        </w:rPr>
        <w:t>levee and critical infrastructure</w:t>
      </w:r>
      <w:r w:rsidR="00E21724">
        <w:rPr>
          <w:rFonts w:ascii="Arial" w:hAnsi="Arial" w:cs="Arial"/>
          <w:color w:val="000000" w:themeColor="text1"/>
        </w:rPr>
        <w:t xml:space="preserve"> and enables e</w:t>
      </w:r>
      <w:r w:rsidR="0049746E" w:rsidRPr="0049746E">
        <w:rPr>
          <w:rFonts w:ascii="Arial" w:hAnsi="Arial" w:cs="Arial"/>
          <w:color w:val="000000" w:themeColor="text1"/>
        </w:rPr>
        <w:t>arly detection of potential issues and at-risk areas</w:t>
      </w:r>
      <w:r w:rsidR="00E21724">
        <w:rPr>
          <w:rFonts w:ascii="Arial" w:hAnsi="Arial" w:cs="Arial"/>
          <w:color w:val="000000" w:themeColor="text1"/>
        </w:rPr>
        <w:t>.</w:t>
      </w:r>
    </w:p>
    <w:p w14:paraId="6350E1E6" w14:textId="77777777" w:rsidR="00AA18EA" w:rsidRDefault="00AA18EA" w:rsidP="0049746E">
      <w:pPr>
        <w:contextualSpacing/>
        <w:rPr>
          <w:rFonts w:ascii="Arial" w:hAnsi="Arial" w:cs="Arial"/>
          <w:color w:val="000000" w:themeColor="text1"/>
        </w:rPr>
      </w:pPr>
    </w:p>
    <w:p w14:paraId="0460643B" w14:textId="45698E83" w:rsidR="00410C17" w:rsidRDefault="0049746E" w:rsidP="008F7824">
      <w:pPr>
        <w:contextualSpacing/>
        <w:rPr>
          <w:rFonts w:ascii="Arial" w:hAnsi="Arial" w:cs="Arial"/>
          <w:color w:val="000000" w:themeColor="text1"/>
        </w:rPr>
      </w:pPr>
      <w:r w:rsidRPr="172A2934">
        <w:rPr>
          <w:rFonts w:ascii="Arial" w:hAnsi="Arial" w:cs="Arial"/>
          <w:color w:val="000000" w:themeColor="text1"/>
        </w:rPr>
        <w:t>ASTERRA</w:t>
      </w:r>
      <w:r w:rsidR="00AA18EA" w:rsidRPr="172A2934">
        <w:rPr>
          <w:rFonts w:ascii="Arial" w:hAnsi="Arial" w:cs="Arial"/>
          <w:color w:val="000000" w:themeColor="text1"/>
        </w:rPr>
        <w:t xml:space="preserve"> </w:t>
      </w:r>
      <w:r w:rsidR="00E435DF" w:rsidRPr="172A2934">
        <w:rPr>
          <w:rFonts w:ascii="Arial" w:hAnsi="Arial" w:cs="Arial"/>
          <w:color w:val="000000" w:themeColor="text1"/>
        </w:rPr>
        <w:t xml:space="preserve">became the clear choice </w:t>
      </w:r>
      <w:r w:rsidR="00A04C86" w:rsidRPr="172A2934">
        <w:rPr>
          <w:rFonts w:ascii="Arial" w:hAnsi="Arial" w:cs="Arial"/>
          <w:color w:val="000000" w:themeColor="text1"/>
        </w:rPr>
        <w:t>because it provides</w:t>
      </w:r>
      <w:r w:rsidR="00E435DF" w:rsidRPr="172A2934">
        <w:rPr>
          <w:rFonts w:ascii="Arial" w:hAnsi="Arial" w:cs="Arial"/>
          <w:color w:val="000000" w:themeColor="text1"/>
        </w:rPr>
        <w:t xml:space="preserve"> a</w:t>
      </w:r>
      <w:r w:rsidRPr="172A2934">
        <w:rPr>
          <w:rFonts w:ascii="Arial" w:hAnsi="Arial" w:cs="Arial"/>
          <w:color w:val="000000" w:themeColor="text1"/>
        </w:rPr>
        <w:t xml:space="preserve">ctionable insights over </w:t>
      </w:r>
      <w:r w:rsidR="00E435DF" w:rsidRPr="172A2934">
        <w:rPr>
          <w:rFonts w:ascii="Arial" w:hAnsi="Arial" w:cs="Arial"/>
          <w:color w:val="000000" w:themeColor="text1"/>
        </w:rPr>
        <w:t xml:space="preserve">the </w:t>
      </w:r>
      <w:r w:rsidRPr="172A2934">
        <w:rPr>
          <w:rFonts w:ascii="Arial" w:hAnsi="Arial" w:cs="Arial"/>
          <w:color w:val="000000" w:themeColor="text1"/>
        </w:rPr>
        <w:t xml:space="preserve">entire </w:t>
      </w:r>
      <w:r w:rsidR="00800B18" w:rsidRPr="172A2934">
        <w:rPr>
          <w:rFonts w:ascii="Arial" w:hAnsi="Arial" w:cs="Arial"/>
          <w:color w:val="000000" w:themeColor="text1"/>
        </w:rPr>
        <w:t xml:space="preserve">distribution </w:t>
      </w:r>
      <w:r w:rsidRPr="172A2934">
        <w:rPr>
          <w:rFonts w:ascii="Arial" w:hAnsi="Arial" w:cs="Arial"/>
          <w:color w:val="000000" w:themeColor="text1"/>
        </w:rPr>
        <w:t>system</w:t>
      </w:r>
      <w:r w:rsidR="00800B18" w:rsidRPr="172A2934">
        <w:rPr>
          <w:rFonts w:ascii="Arial" w:hAnsi="Arial" w:cs="Arial"/>
          <w:color w:val="000000" w:themeColor="text1"/>
        </w:rPr>
        <w:t>, e</w:t>
      </w:r>
      <w:r w:rsidRPr="172A2934">
        <w:rPr>
          <w:rFonts w:ascii="Arial" w:hAnsi="Arial" w:cs="Arial"/>
          <w:color w:val="000000" w:themeColor="text1"/>
        </w:rPr>
        <w:t>nables efficient resource allocation and quick response</w:t>
      </w:r>
      <w:r w:rsidR="006468E3" w:rsidRPr="172A2934">
        <w:rPr>
          <w:rFonts w:ascii="Arial" w:hAnsi="Arial" w:cs="Arial"/>
          <w:color w:val="000000" w:themeColor="text1"/>
        </w:rPr>
        <w:t xml:space="preserve"> time</w:t>
      </w:r>
      <w:r w:rsidRPr="172A2934">
        <w:rPr>
          <w:rFonts w:ascii="Arial" w:hAnsi="Arial" w:cs="Arial"/>
          <w:color w:val="000000" w:themeColor="text1"/>
        </w:rPr>
        <w:t>,</w:t>
      </w:r>
      <w:r w:rsidR="006468E3" w:rsidRPr="172A2934">
        <w:rPr>
          <w:rFonts w:ascii="Arial" w:hAnsi="Arial" w:cs="Arial"/>
          <w:color w:val="000000" w:themeColor="text1"/>
        </w:rPr>
        <w:t xml:space="preserve"> all</w:t>
      </w:r>
      <w:r w:rsidRPr="172A2934">
        <w:rPr>
          <w:rFonts w:ascii="Arial" w:hAnsi="Arial" w:cs="Arial"/>
          <w:color w:val="000000" w:themeColor="text1"/>
        </w:rPr>
        <w:t xml:space="preserve"> while reducing operating costs</w:t>
      </w:r>
      <w:r w:rsidR="006468E3" w:rsidRPr="172A2934">
        <w:rPr>
          <w:rFonts w:ascii="Arial" w:hAnsi="Arial" w:cs="Arial"/>
          <w:color w:val="000000" w:themeColor="text1"/>
        </w:rPr>
        <w:t xml:space="preserve">. </w:t>
      </w:r>
      <w:hyperlink r:id="rId12">
        <w:r w:rsidR="006468E3" w:rsidRPr="172A2934">
          <w:rPr>
            <w:rStyle w:val="Hyperlink"/>
            <w:rFonts w:ascii="Arial" w:hAnsi="Arial" w:cs="Arial"/>
          </w:rPr>
          <w:t>EarthWorks</w:t>
        </w:r>
      </w:hyperlink>
      <w:r w:rsidR="006468E3" w:rsidRPr="172A2934">
        <w:rPr>
          <w:rFonts w:ascii="Arial" w:hAnsi="Arial" w:cs="Arial"/>
          <w:color w:val="000000" w:themeColor="text1"/>
        </w:rPr>
        <w:t xml:space="preserve"> also provides an a</w:t>
      </w:r>
      <w:r w:rsidRPr="172A2934">
        <w:rPr>
          <w:rFonts w:ascii="Arial" w:hAnsi="Arial" w:cs="Arial"/>
          <w:color w:val="000000" w:themeColor="text1"/>
        </w:rPr>
        <w:t>lert system for high-risk area notifications, risk mitigation, and issue resolution</w:t>
      </w:r>
      <w:r w:rsidR="006516C8" w:rsidRPr="172A2934">
        <w:rPr>
          <w:rFonts w:ascii="Arial" w:hAnsi="Arial" w:cs="Arial"/>
          <w:color w:val="000000" w:themeColor="text1"/>
        </w:rPr>
        <w:t>.</w:t>
      </w:r>
    </w:p>
    <w:p w14:paraId="632766A0" w14:textId="22FBB15D" w:rsidR="172A2934" w:rsidRDefault="172A2934" w:rsidP="172A2934">
      <w:pPr>
        <w:contextualSpacing/>
        <w:rPr>
          <w:rFonts w:ascii="Arial" w:hAnsi="Arial" w:cs="Arial"/>
          <w:color w:val="000000" w:themeColor="text1"/>
        </w:rPr>
      </w:pPr>
    </w:p>
    <w:p w14:paraId="1533438F" w14:textId="53E4B1D9" w:rsidR="003911ED" w:rsidRDefault="00532A3B" w:rsidP="00E07AC1">
      <w:pPr>
        <w:jc w:val="center"/>
        <w:rPr>
          <w:rFonts w:ascii="Arial" w:hAnsi="Arial" w:cs="Arial"/>
          <w:color w:val="000000" w:themeColor="text1"/>
        </w:rPr>
      </w:pPr>
      <w:r w:rsidRPr="000C1728">
        <w:rPr>
          <w:rFonts w:ascii="Arial" w:hAnsi="Arial" w:cs="Arial"/>
          <w:color w:val="000000" w:themeColor="text1"/>
        </w:rPr>
        <w:lastRenderedPageBreak/>
        <w:t>***</w:t>
      </w:r>
    </w:p>
    <w:p w14:paraId="1C2EABF6" w14:textId="77777777" w:rsidR="00CA103F" w:rsidRDefault="00CA103F" w:rsidP="00E07AC1">
      <w:pPr>
        <w:jc w:val="center"/>
        <w:rPr>
          <w:rFonts w:ascii="Arial" w:hAnsi="Arial" w:cs="Arial"/>
          <w:color w:val="000000" w:themeColor="text1"/>
        </w:rPr>
      </w:pPr>
    </w:p>
    <w:p w14:paraId="681CA65C" w14:textId="64577FA1" w:rsidR="0023257C" w:rsidRPr="00021825" w:rsidRDefault="0023257C" w:rsidP="0023257C">
      <w:pPr>
        <w:rPr>
          <w:rFonts w:ascii="Arial" w:eastAsia="Arial" w:hAnsi="Arial" w:cs="Arial"/>
          <w:color w:val="000000"/>
        </w:rPr>
      </w:pPr>
      <w:r w:rsidRPr="00021825">
        <w:rPr>
          <w:rFonts w:ascii="Arial" w:eastAsia="Arial" w:hAnsi="Arial" w:cs="Arial"/>
          <w:color w:val="000000"/>
        </w:rPr>
        <w:t xml:space="preserve">ASTERRA (formerly Utilis) provides geospatial data-driven platform solutions for water utilities, government agencies, and the greater infrastructure industry in the areas of roads, rails, dams, and mines. ASTERRA services use Polarimetric Synthetic Aperture Radar (PolSAR) data from satellites and </w:t>
      </w:r>
      <w:r>
        <w:rPr>
          <w:rFonts w:ascii="Arial" w:eastAsia="Arial" w:hAnsi="Arial" w:cs="Arial"/>
          <w:color w:val="000000"/>
        </w:rPr>
        <w:t xml:space="preserve">use artificial intelligence (AI) to </w:t>
      </w:r>
      <w:r w:rsidRPr="00021825">
        <w:rPr>
          <w:rFonts w:ascii="Arial" w:eastAsia="Arial" w:hAnsi="Arial" w:cs="Arial"/>
          <w:color w:val="000000"/>
        </w:rPr>
        <w:t>turn this data into large-scale decision support tools. The company’s proprietary algorithms</w:t>
      </w:r>
      <w:r>
        <w:rPr>
          <w:rFonts w:ascii="Arial" w:eastAsia="Arial" w:hAnsi="Arial" w:cs="Arial"/>
          <w:color w:val="000000"/>
        </w:rPr>
        <w:t>,</w:t>
      </w:r>
      <w:r w:rsidRPr="00021825">
        <w:rPr>
          <w:rFonts w:ascii="Arial" w:eastAsia="Arial" w:hAnsi="Arial" w:cs="Arial"/>
          <w:color w:val="000000"/>
        </w:rPr>
        <w:t xml:space="preserve"> and highly educated scientists and engineers are the keys to their mission, to become humanity’s eyes on the Earth. Since 2017, ASTERRA solutions have been used in over 64 countries</w:t>
      </w:r>
      <w:r w:rsidR="0027651D">
        <w:rPr>
          <w:rFonts w:ascii="Arial" w:eastAsia="Arial" w:hAnsi="Arial" w:cs="Arial"/>
          <w:color w:val="000000"/>
        </w:rPr>
        <w:t xml:space="preserve"> to over 600 customers, </w:t>
      </w:r>
      <w:r w:rsidR="00030ED1">
        <w:rPr>
          <w:rFonts w:ascii="Arial" w:eastAsia="Arial" w:hAnsi="Arial" w:cs="Arial"/>
          <w:color w:val="000000"/>
        </w:rPr>
        <w:t xml:space="preserve">verifying over 100,000 leaks, </w:t>
      </w:r>
      <w:r w:rsidRPr="00021825">
        <w:rPr>
          <w:rFonts w:ascii="Arial" w:eastAsia="Arial" w:hAnsi="Arial" w:cs="Arial"/>
          <w:color w:val="000000"/>
        </w:rPr>
        <w:t xml:space="preserve">saving over </w:t>
      </w:r>
      <w:r>
        <w:rPr>
          <w:rFonts w:ascii="Arial" w:eastAsia="Arial" w:hAnsi="Arial" w:cs="Arial"/>
          <w:color w:val="000000"/>
        </w:rPr>
        <w:t>3</w:t>
      </w:r>
      <w:r w:rsidR="00C1653E">
        <w:rPr>
          <w:rFonts w:ascii="Arial" w:eastAsia="Arial" w:hAnsi="Arial" w:cs="Arial"/>
          <w:color w:val="000000"/>
        </w:rPr>
        <w:t>68</w:t>
      </w:r>
      <w:r>
        <w:rPr>
          <w:rFonts w:ascii="Arial" w:eastAsia="Arial" w:hAnsi="Arial" w:cs="Arial"/>
          <w:color w:val="000000"/>
        </w:rPr>
        <w:t xml:space="preserve"> billion</w:t>
      </w:r>
      <w:r w:rsidRPr="00021825">
        <w:rPr>
          <w:rFonts w:ascii="Arial" w:eastAsia="Arial" w:hAnsi="Arial" w:cs="Arial"/>
          <w:color w:val="000000"/>
        </w:rPr>
        <w:t xml:space="preserve"> gallons of potable water, reducing carbon dioxide emissions by </w:t>
      </w:r>
      <w:r>
        <w:rPr>
          <w:rFonts w:ascii="Arial" w:eastAsia="Arial" w:hAnsi="Arial" w:cs="Arial"/>
          <w:color w:val="000000"/>
        </w:rPr>
        <w:t>2</w:t>
      </w:r>
      <w:r w:rsidR="00C1653E">
        <w:rPr>
          <w:rFonts w:ascii="Arial" w:eastAsia="Arial" w:hAnsi="Arial" w:cs="Arial"/>
          <w:color w:val="000000"/>
        </w:rPr>
        <w:t>35,520</w:t>
      </w:r>
      <w:r w:rsidRPr="00021825">
        <w:rPr>
          <w:rFonts w:ascii="Arial" w:eastAsia="Arial" w:hAnsi="Arial" w:cs="Arial"/>
          <w:color w:val="000000"/>
        </w:rPr>
        <w:t xml:space="preserve"> metric tons, and saving </w:t>
      </w:r>
      <w:r w:rsidR="00C1653E">
        <w:rPr>
          <w:rFonts w:ascii="Arial" w:eastAsia="Arial" w:hAnsi="Arial" w:cs="Arial"/>
          <w:color w:val="000000"/>
        </w:rPr>
        <w:t>92</w:t>
      </w:r>
      <w:r w:rsidR="009D5E5D">
        <w:rPr>
          <w:rFonts w:ascii="Arial" w:eastAsia="Arial" w:hAnsi="Arial" w:cs="Arial"/>
          <w:color w:val="000000"/>
        </w:rPr>
        <w:t>0,000</w:t>
      </w:r>
      <w:r w:rsidRPr="00021825">
        <w:rPr>
          <w:rFonts w:ascii="Arial" w:eastAsia="Arial" w:hAnsi="Arial" w:cs="Arial"/>
          <w:color w:val="000000"/>
        </w:rPr>
        <w:t xml:space="preserve"> MWH of energy, all in support of United Nations Sustainable Development Goals. ASTERRA is headquartered in Israel with offices in the United States, United Kingdom, and Japan. Their innovative data solutions are used in multiple verticals around the globe. For more information on ASTERRA and to learn more about their technology, visit </w:t>
      </w:r>
      <w:hyperlink r:id="rId13" w:history="1">
        <w:r w:rsidRPr="00021825">
          <w:rPr>
            <w:rStyle w:val="Hyperlink"/>
            <w:rFonts w:ascii="Arial" w:eastAsia="Arial" w:hAnsi="Arial" w:cs="Arial"/>
            <w:color w:val="0563C1"/>
          </w:rPr>
          <w:t>https://asterra.io</w:t>
        </w:r>
      </w:hyperlink>
      <w:r w:rsidRPr="00021825">
        <w:rPr>
          <w:rFonts w:ascii="Arial" w:eastAsia="Arial" w:hAnsi="Arial" w:cs="Arial"/>
          <w:color w:val="000000"/>
        </w:rPr>
        <w:t>.</w:t>
      </w:r>
    </w:p>
    <w:p w14:paraId="3F8C4F58" w14:textId="77777777" w:rsidR="007453FA" w:rsidRPr="000C1728" w:rsidRDefault="007453FA" w:rsidP="006C4490">
      <w:pPr>
        <w:rPr>
          <w:rFonts w:ascii="Arial" w:hAnsi="Arial" w:cs="Arial"/>
          <w:color w:val="000000" w:themeColor="text1"/>
        </w:rPr>
      </w:pPr>
    </w:p>
    <w:p w14:paraId="5C7A92FE" w14:textId="1395518E" w:rsidR="00811ADE" w:rsidRPr="00083D35" w:rsidRDefault="00532A3B" w:rsidP="00083D35">
      <w:pPr>
        <w:jc w:val="center"/>
        <w:rPr>
          <w:rFonts w:ascii="Arial" w:hAnsi="Arial" w:cs="Arial"/>
          <w:b/>
          <w:bCs/>
          <w:color w:val="000000" w:themeColor="text1"/>
        </w:rPr>
      </w:pPr>
      <w:r w:rsidRPr="000C1728">
        <w:rPr>
          <w:rFonts w:ascii="Arial" w:hAnsi="Arial" w:cs="Arial"/>
          <w:b/>
          <w:bCs/>
          <w:color w:val="000000" w:themeColor="text1"/>
        </w:rPr>
        <w:t>###</w:t>
      </w:r>
    </w:p>
    <w:p w14:paraId="60703928" w14:textId="77777777" w:rsidR="00812258" w:rsidRPr="00CA103F" w:rsidRDefault="00812258" w:rsidP="00532A3B">
      <w:pPr>
        <w:rPr>
          <w:rFonts w:ascii="Arial" w:hAnsi="Arial" w:cs="Arial"/>
        </w:rPr>
      </w:pPr>
    </w:p>
    <w:p w14:paraId="55970CD0" w14:textId="5F69338C" w:rsidR="00532A3B" w:rsidRPr="00CA103F" w:rsidRDefault="00532A3B" w:rsidP="00532A3B">
      <w:pPr>
        <w:rPr>
          <w:rFonts w:ascii="Arial" w:hAnsi="Arial" w:cs="Arial"/>
        </w:rPr>
      </w:pPr>
      <w:r w:rsidRPr="00CA103F">
        <w:rPr>
          <w:rFonts w:ascii="Arial" w:hAnsi="Arial" w:cs="Arial"/>
        </w:rPr>
        <w:t>Media Contact</w:t>
      </w:r>
      <w:r w:rsidR="00380F19">
        <w:rPr>
          <w:rFonts w:ascii="Arial" w:hAnsi="Arial" w:cs="Arial"/>
        </w:rPr>
        <w:t>:</w:t>
      </w:r>
    </w:p>
    <w:p w14:paraId="1ED377BC" w14:textId="14E6F4CF" w:rsidR="00532A3B" w:rsidRPr="00CA103F" w:rsidRDefault="0099592E" w:rsidP="00532A3B">
      <w:pPr>
        <w:rPr>
          <w:rFonts w:ascii="Arial" w:hAnsi="Arial" w:cs="Arial"/>
        </w:rPr>
      </w:pPr>
      <w:r w:rsidRPr="00CA103F">
        <w:rPr>
          <w:rFonts w:ascii="Arial" w:hAnsi="Arial" w:cs="Arial"/>
        </w:rPr>
        <w:t>Alexa Hess</w:t>
      </w:r>
    </w:p>
    <w:p w14:paraId="31A5178D" w14:textId="32AEB946" w:rsidR="00532A3B" w:rsidRPr="00CA103F" w:rsidRDefault="00287FAA" w:rsidP="00532A3B">
      <w:pPr>
        <w:rPr>
          <w:rFonts w:ascii="Arial" w:hAnsi="Arial" w:cs="Arial"/>
        </w:rPr>
      </w:pPr>
      <w:r w:rsidRPr="00CA103F">
        <w:rPr>
          <w:rFonts w:ascii="Arial" w:hAnsi="Arial" w:cs="Arial"/>
        </w:rPr>
        <w:t>BPR International</w:t>
      </w:r>
    </w:p>
    <w:p w14:paraId="2585552A" w14:textId="22DCAF81" w:rsidR="00532A3B" w:rsidRPr="00CA103F" w:rsidRDefault="0099592E" w:rsidP="00532A3B">
      <w:pPr>
        <w:rPr>
          <w:rFonts w:ascii="Arial" w:hAnsi="Arial" w:cs="Arial"/>
        </w:rPr>
      </w:pPr>
      <w:r w:rsidRPr="00CA103F">
        <w:rPr>
          <w:rFonts w:ascii="Arial" w:hAnsi="Arial" w:cs="Arial"/>
        </w:rPr>
        <w:t>Alexa</w:t>
      </w:r>
      <w:r w:rsidR="00287FAA" w:rsidRPr="00CA103F">
        <w:rPr>
          <w:rFonts w:ascii="Arial" w:hAnsi="Arial" w:cs="Arial"/>
        </w:rPr>
        <w:t>@bpr.international</w:t>
      </w:r>
    </w:p>
    <w:p w14:paraId="0720F70A" w14:textId="146AA385" w:rsidR="00532A3B" w:rsidRPr="00CA103F" w:rsidRDefault="00532A3B" w:rsidP="00532A3B">
      <w:pPr>
        <w:rPr>
          <w:rFonts w:ascii="Arial" w:hAnsi="Arial" w:cs="Arial"/>
        </w:rPr>
      </w:pPr>
      <w:r w:rsidRPr="00CA103F">
        <w:rPr>
          <w:rFonts w:ascii="Arial" w:hAnsi="Arial" w:cs="Arial"/>
        </w:rPr>
        <w:t>(</w:t>
      </w:r>
      <w:r w:rsidR="00C16632" w:rsidRPr="00CA103F">
        <w:rPr>
          <w:rFonts w:ascii="Arial" w:hAnsi="Arial" w:cs="Arial"/>
        </w:rPr>
        <w:t>740</w:t>
      </w:r>
      <w:r w:rsidRPr="00CA103F">
        <w:rPr>
          <w:rFonts w:ascii="Arial" w:hAnsi="Arial" w:cs="Arial"/>
        </w:rPr>
        <w:t>)</w:t>
      </w:r>
      <w:r w:rsidR="7075D3F8" w:rsidRPr="00CA103F">
        <w:rPr>
          <w:rFonts w:ascii="Arial" w:hAnsi="Arial" w:cs="Arial"/>
        </w:rPr>
        <w:t xml:space="preserve"> </w:t>
      </w:r>
      <w:r w:rsidR="00C16632" w:rsidRPr="00CA103F">
        <w:rPr>
          <w:rFonts w:ascii="Arial" w:hAnsi="Arial" w:cs="Arial"/>
        </w:rPr>
        <w:t>624</w:t>
      </w:r>
      <w:r w:rsidRPr="00CA103F">
        <w:rPr>
          <w:rFonts w:ascii="Arial" w:hAnsi="Arial" w:cs="Arial"/>
        </w:rPr>
        <w:t>-</w:t>
      </w:r>
      <w:r w:rsidR="00C16632" w:rsidRPr="00CA103F">
        <w:rPr>
          <w:rFonts w:ascii="Arial" w:hAnsi="Arial" w:cs="Arial"/>
        </w:rPr>
        <w:t>2893</w:t>
      </w:r>
    </w:p>
    <w:p w14:paraId="4626EF46" w14:textId="77777777" w:rsidR="0078577E" w:rsidRPr="000C1728" w:rsidRDefault="0078577E" w:rsidP="00A94A19">
      <w:pPr>
        <w:rPr>
          <w:rFonts w:ascii="Arial" w:hAnsi="Arial" w:cs="Arial"/>
          <w:i/>
          <w:color w:val="000000" w:themeColor="text1"/>
        </w:rPr>
      </w:pPr>
    </w:p>
    <w:p w14:paraId="3296D077" w14:textId="77777777" w:rsidR="00A94A19" w:rsidRPr="000C1728" w:rsidRDefault="00A94A19" w:rsidP="002D3179">
      <w:pPr>
        <w:jc w:val="center"/>
        <w:rPr>
          <w:rFonts w:ascii="Arial" w:hAnsi="Arial" w:cs="Arial"/>
          <w:color w:val="000000" w:themeColor="text1"/>
        </w:rPr>
      </w:pPr>
    </w:p>
    <w:sectPr w:rsidR="00A94A19" w:rsidRPr="000C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156"/>
    <w:multiLevelType w:val="multilevel"/>
    <w:tmpl w:val="12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45A87"/>
    <w:multiLevelType w:val="multilevel"/>
    <w:tmpl w:val="61B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A0699"/>
    <w:multiLevelType w:val="multilevel"/>
    <w:tmpl w:val="ACF48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B7"/>
    <w:multiLevelType w:val="multilevel"/>
    <w:tmpl w:val="B052C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E35B2"/>
    <w:multiLevelType w:val="multilevel"/>
    <w:tmpl w:val="7BB2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B1F2C"/>
    <w:multiLevelType w:val="multilevel"/>
    <w:tmpl w:val="1E4CC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BD742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C35BD"/>
    <w:multiLevelType w:val="multilevel"/>
    <w:tmpl w:val="9C1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EF0311"/>
    <w:multiLevelType w:val="multilevel"/>
    <w:tmpl w:val="99EA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755966"/>
    <w:multiLevelType w:val="multilevel"/>
    <w:tmpl w:val="DD84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A6B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16A29"/>
    <w:multiLevelType w:val="multilevel"/>
    <w:tmpl w:val="DB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94AF9"/>
    <w:multiLevelType w:val="multilevel"/>
    <w:tmpl w:val="F17C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88902">
    <w:abstractNumId w:val="3"/>
  </w:num>
  <w:num w:numId="2" w16cid:durableId="787623626">
    <w:abstractNumId w:val="2"/>
  </w:num>
  <w:num w:numId="3" w16cid:durableId="1562672678">
    <w:abstractNumId w:val="1"/>
  </w:num>
  <w:num w:numId="4" w16cid:durableId="2140756017">
    <w:abstractNumId w:val="9"/>
  </w:num>
  <w:num w:numId="5" w16cid:durableId="265968351">
    <w:abstractNumId w:val="4"/>
  </w:num>
  <w:num w:numId="6" w16cid:durableId="1414165461">
    <w:abstractNumId w:val="7"/>
  </w:num>
  <w:num w:numId="7" w16cid:durableId="1050112888">
    <w:abstractNumId w:val="12"/>
  </w:num>
  <w:num w:numId="8" w16cid:durableId="1567840164">
    <w:abstractNumId w:val="11"/>
  </w:num>
  <w:num w:numId="9" w16cid:durableId="1531919000">
    <w:abstractNumId w:val="8"/>
  </w:num>
  <w:num w:numId="10" w16cid:durableId="1299802565">
    <w:abstractNumId w:val="0"/>
  </w:num>
  <w:num w:numId="11" w16cid:durableId="1776438295">
    <w:abstractNumId w:val="10"/>
  </w:num>
  <w:num w:numId="12" w16cid:durableId="1251234356">
    <w:abstractNumId w:val="6"/>
  </w:num>
  <w:num w:numId="13" w16cid:durableId="1498570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E"/>
    <w:rsid w:val="00000C33"/>
    <w:rsid w:val="000014A1"/>
    <w:rsid w:val="000041A9"/>
    <w:rsid w:val="000074AB"/>
    <w:rsid w:val="000076D1"/>
    <w:rsid w:val="00007C13"/>
    <w:rsid w:val="00015737"/>
    <w:rsid w:val="00030122"/>
    <w:rsid w:val="00030ED1"/>
    <w:rsid w:val="00031125"/>
    <w:rsid w:val="000337ED"/>
    <w:rsid w:val="00042FDC"/>
    <w:rsid w:val="0004776E"/>
    <w:rsid w:val="00057B8B"/>
    <w:rsid w:val="0006182F"/>
    <w:rsid w:val="0006210C"/>
    <w:rsid w:val="00063E4B"/>
    <w:rsid w:val="00064240"/>
    <w:rsid w:val="00083D35"/>
    <w:rsid w:val="000844FF"/>
    <w:rsid w:val="00085BC5"/>
    <w:rsid w:val="00087BCD"/>
    <w:rsid w:val="0009225F"/>
    <w:rsid w:val="00093115"/>
    <w:rsid w:val="0009479B"/>
    <w:rsid w:val="00096465"/>
    <w:rsid w:val="000A6EF4"/>
    <w:rsid w:val="000B0128"/>
    <w:rsid w:val="000B7222"/>
    <w:rsid w:val="000C1728"/>
    <w:rsid w:val="000C3939"/>
    <w:rsid w:val="000C5284"/>
    <w:rsid w:val="000C6708"/>
    <w:rsid w:val="000C7EC4"/>
    <w:rsid w:val="000D0C03"/>
    <w:rsid w:val="000D129C"/>
    <w:rsid w:val="000D1F9F"/>
    <w:rsid w:val="000D21BE"/>
    <w:rsid w:val="000D298C"/>
    <w:rsid w:val="000D2B49"/>
    <w:rsid w:val="000D6113"/>
    <w:rsid w:val="000D66F6"/>
    <w:rsid w:val="000D7545"/>
    <w:rsid w:val="000E2966"/>
    <w:rsid w:val="000E3A38"/>
    <w:rsid w:val="000E698F"/>
    <w:rsid w:val="000E738B"/>
    <w:rsid w:val="000E7B90"/>
    <w:rsid w:val="000F0A05"/>
    <w:rsid w:val="000F525E"/>
    <w:rsid w:val="00100C56"/>
    <w:rsid w:val="00102651"/>
    <w:rsid w:val="001034B7"/>
    <w:rsid w:val="00103C82"/>
    <w:rsid w:val="001072FC"/>
    <w:rsid w:val="00112670"/>
    <w:rsid w:val="001138D9"/>
    <w:rsid w:val="00117D65"/>
    <w:rsid w:val="00122C38"/>
    <w:rsid w:val="001236A9"/>
    <w:rsid w:val="0012380F"/>
    <w:rsid w:val="001243EF"/>
    <w:rsid w:val="00130C56"/>
    <w:rsid w:val="00132AB0"/>
    <w:rsid w:val="00134479"/>
    <w:rsid w:val="00135FEE"/>
    <w:rsid w:val="001468DA"/>
    <w:rsid w:val="00147318"/>
    <w:rsid w:val="00151764"/>
    <w:rsid w:val="001553FC"/>
    <w:rsid w:val="00156283"/>
    <w:rsid w:val="001565A9"/>
    <w:rsid w:val="00161221"/>
    <w:rsid w:val="00165730"/>
    <w:rsid w:val="0018227F"/>
    <w:rsid w:val="00186F4D"/>
    <w:rsid w:val="00192558"/>
    <w:rsid w:val="0019325D"/>
    <w:rsid w:val="001A15A9"/>
    <w:rsid w:val="001A16AF"/>
    <w:rsid w:val="001A3995"/>
    <w:rsid w:val="001A4748"/>
    <w:rsid w:val="001A5FF4"/>
    <w:rsid w:val="001A790B"/>
    <w:rsid w:val="001B0A6B"/>
    <w:rsid w:val="001B18CB"/>
    <w:rsid w:val="001B52EA"/>
    <w:rsid w:val="001B72E8"/>
    <w:rsid w:val="001C7343"/>
    <w:rsid w:val="001D2959"/>
    <w:rsid w:val="001D2B7C"/>
    <w:rsid w:val="001D7200"/>
    <w:rsid w:val="001D7CCB"/>
    <w:rsid w:val="001E0603"/>
    <w:rsid w:val="001F06BF"/>
    <w:rsid w:val="001F3EED"/>
    <w:rsid w:val="001F4AA2"/>
    <w:rsid w:val="001F7B62"/>
    <w:rsid w:val="00200F8E"/>
    <w:rsid w:val="002145CB"/>
    <w:rsid w:val="00214A13"/>
    <w:rsid w:val="00214BC9"/>
    <w:rsid w:val="00214BCE"/>
    <w:rsid w:val="00224BFF"/>
    <w:rsid w:val="00225934"/>
    <w:rsid w:val="00226015"/>
    <w:rsid w:val="0023257C"/>
    <w:rsid w:val="002372A5"/>
    <w:rsid w:val="00240FED"/>
    <w:rsid w:val="00242898"/>
    <w:rsid w:val="00242C5B"/>
    <w:rsid w:val="0025085E"/>
    <w:rsid w:val="00257524"/>
    <w:rsid w:val="00265BFB"/>
    <w:rsid w:val="00267A81"/>
    <w:rsid w:val="00274C99"/>
    <w:rsid w:val="0027651D"/>
    <w:rsid w:val="00283E9B"/>
    <w:rsid w:val="00287FAA"/>
    <w:rsid w:val="002938AC"/>
    <w:rsid w:val="00296221"/>
    <w:rsid w:val="002A064C"/>
    <w:rsid w:val="002A13EA"/>
    <w:rsid w:val="002A4E14"/>
    <w:rsid w:val="002A4E6F"/>
    <w:rsid w:val="002A6FEB"/>
    <w:rsid w:val="002A7298"/>
    <w:rsid w:val="002B1487"/>
    <w:rsid w:val="002B5029"/>
    <w:rsid w:val="002C06AF"/>
    <w:rsid w:val="002D1CC2"/>
    <w:rsid w:val="002D3179"/>
    <w:rsid w:val="002D4661"/>
    <w:rsid w:val="002D5CF6"/>
    <w:rsid w:val="002D6859"/>
    <w:rsid w:val="002D766B"/>
    <w:rsid w:val="002E0496"/>
    <w:rsid w:val="002E32CD"/>
    <w:rsid w:val="002E4E8E"/>
    <w:rsid w:val="002F1B5B"/>
    <w:rsid w:val="002F2237"/>
    <w:rsid w:val="002F6844"/>
    <w:rsid w:val="002F6B38"/>
    <w:rsid w:val="00304246"/>
    <w:rsid w:val="00304865"/>
    <w:rsid w:val="00317A29"/>
    <w:rsid w:val="00321729"/>
    <w:rsid w:val="0032497F"/>
    <w:rsid w:val="00330BCF"/>
    <w:rsid w:val="003310F9"/>
    <w:rsid w:val="003326C9"/>
    <w:rsid w:val="00343F21"/>
    <w:rsid w:val="00346899"/>
    <w:rsid w:val="00347999"/>
    <w:rsid w:val="0035012B"/>
    <w:rsid w:val="00354050"/>
    <w:rsid w:val="003561A7"/>
    <w:rsid w:val="0035723F"/>
    <w:rsid w:val="003604C0"/>
    <w:rsid w:val="00365C33"/>
    <w:rsid w:val="003660A6"/>
    <w:rsid w:val="00370CA8"/>
    <w:rsid w:val="003723BB"/>
    <w:rsid w:val="00372915"/>
    <w:rsid w:val="00374218"/>
    <w:rsid w:val="00376CAB"/>
    <w:rsid w:val="00377281"/>
    <w:rsid w:val="00380193"/>
    <w:rsid w:val="00380F19"/>
    <w:rsid w:val="00383971"/>
    <w:rsid w:val="00385A16"/>
    <w:rsid w:val="003911ED"/>
    <w:rsid w:val="00391F8E"/>
    <w:rsid w:val="003A245D"/>
    <w:rsid w:val="003A36B9"/>
    <w:rsid w:val="003B499D"/>
    <w:rsid w:val="003B62AC"/>
    <w:rsid w:val="003B79B7"/>
    <w:rsid w:val="003C71BD"/>
    <w:rsid w:val="003C7FAE"/>
    <w:rsid w:val="003D6860"/>
    <w:rsid w:val="003E0F5A"/>
    <w:rsid w:val="003E6A67"/>
    <w:rsid w:val="003F54AC"/>
    <w:rsid w:val="003F79B0"/>
    <w:rsid w:val="003F7F65"/>
    <w:rsid w:val="0040111B"/>
    <w:rsid w:val="0040210F"/>
    <w:rsid w:val="00407A48"/>
    <w:rsid w:val="00410C17"/>
    <w:rsid w:val="00411426"/>
    <w:rsid w:val="0041289D"/>
    <w:rsid w:val="004130E7"/>
    <w:rsid w:val="00413913"/>
    <w:rsid w:val="00415D38"/>
    <w:rsid w:val="00417051"/>
    <w:rsid w:val="00426966"/>
    <w:rsid w:val="004360AB"/>
    <w:rsid w:val="004368EB"/>
    <w:rsid w:val="00436AE9"/>
    <w:rsid w:val="00437BEE"/>
    <w:rsid w:val="00437F84"/>
    <w:rsid w:val="004425B4"/>
    <w:rsid w:val="00442809"/>
    <w:rsid w:val="0044391B"/>
    <w:rsid w:val="004439D1"/>
    <w:rsid w:val="00443AF7"/>
    <w:rsid w:val="00443E0D"/>
    <w:rsid w:val="004478EE"/>
    <w:rsid w:val="00450475"/>
    <w:rsid w:val="00450A15"/>
    <w:rsid w:val="004558BE"/>
    <w:rsid w:val="004604F1"/>
    <w:rsid w:val="004626A9"/>
    <w:rsid w:val="00463FA0"/>
    <w:rsid w:val="00466897"/>
    <w:rsid w:val="00467717"/>
    <w:rsid w:val="00470E9C"/>
    <w:rsid w:val="00476894"/>
    <w:rsid w:val="00477A07"/>
    <w:rsid w:val="004838C6"/>
    <w:rsid w:val="0048729B"/>
    <w:rsid w:val="00492CBF"/>
    <w:rsid w:val="0049328C"/>
    <w:rsid w:val="00495497"/>
    <w:rsid w:val="00496426"/>
    <w:rsid w:val="0049746E"/>
    <w:rsid w:val="004A2B73"/>
    <w:rsid w:val="004A3E9F"/>
    <w:rsid w:val="004A5425"/>
    <w:rsid w:val="004B4458"/>
    <w:rsid w:val="004B4893"/>
    <w:rsid w:val="004C3D17"/>
    <w:rsid w:val="004C4F18"/>
    <w:rsid w:val="004C7DC8"/>
    <w:rsid w:val="004D07CE"/>
    <w:rsid w:val="004D07DB"/>
    <w:rsid w:val="004D1BDC"/>
    <w:rsid w:val="004D2DB4"/>
    <w:rsid w:val="004D319C"/>
    <w:rsid w:val="004D44E4"/>
    <w:rsid w:val="004D46DE"/>
    <w:rsid w:val="004D736C"/>
    <w:rsid w:val="004D745F"/>
    <w:rsid w:val="004E22DC"/>
    <w:rsid w:val="004E23F3"/>
    <w:rsid w:val="004F0CE9"/>
    <w:rsid w:val="004F0F8E"/>
    <w:rsid w:val="004F536F"/>
    <w:rsid w:val="004F554E"/>
    <w:rsid w:val="004F7DDD"/>
    <w:rsid w:val="00500E6C"/>
    <w:rsid w:val="005044AF"/>
    <w:rsid w:val="00504BB1"/>
    <w:rsid w:val="005051E2"/>
    <w:rsid w:val="005060D2"/>
    <w:rsid w:val="00513916"/>
    <w:rsid w:val="00525C4E"/>
    <w:rsid w:val="00532288"/>
    <w:rsid w:val="00532A3B"/>
    <w:rsid w:val="00537A4D"/>
    <w:rsid w:val="00537E39"/>
    <w:rsid w:val="005402C1"/>
    <w:rsid w:val="00546D2C"/>
    <w:rsid w:val="0054712D"/>
    <w:rsid w:val="00550B56"/>
    <w:rsid w:val="00551455"/>
    <w:rsid w:val="0055347E"/>
    <w:rsid w:val="00553D33"/>
    <w:rsid w:val="00554DEF"/>
    <w:rsid w:val="005569CD"/>
    <w:rsid w:val="005608EC"/>
    <w:rsid w:val="0056394C"/>
    <w:rsid w:val="00572B3D"/>
    <w:rsid w:val="00577F89"/>
    <w:rsid w:val="0058515C"/>
    <w:rsid w:val="00585836"/>
    <w:rsid w:val="00587A51"/>
    <w:rsid w:val="00590F2E"/>
    <w:rsid w:val="00590F94"/>
    <w:rsid w:val="00593F2C"/>
    <w:rsid w:val="00594AC9"/>
    <w:rsid w:val="005A1E15"/>
    <w:rsid w:val="005A3975"/>
    <w:rsid w:val="005B15E7"/>
    <w:rsid w:val="005B2B09"/>
    <w:rsid w:val="005B3F21"/>
    <w:rsid w:val="005B5C55"/>
    <w:rsid w:val="005B6FDE"/>
    <w:rsid w:val="005C0EC6"/>
    <w:rsid w:val="005D1B03"/>
    <w:rsid w:val="005D1D12"/>
    <w:rsid w:val="005D304A"/>
    <w:rsid w:val="005D3659"/>
    <w:rsid w:val="005D7DC5"/>
    <w:rsid w:val="005E2359"/>
    <w:rsid w:val="005E34F4"/>
    <w:rsid w:val="005F0F1B"/>
    <w:rsid w:val="005F3D1B"/>
    <w:rsid w:val="005F4564"/>
    <w:rsid w:val="00600703"/>
    <w:rsid w:val="00603BEB"/>
    <w:rsid w:val="00606B79"/>
    <w:rsid w:val="006073CA"/>
    <w:rsid w:val="00607E2A"/>
    <w:rsid w:val="00611087"/>
    <w:rsid w:val="00613EBB"/>
    <w:rsid w:val="006142AB"/>
    <w:rsid w:val="00620B9D"/>
    <w:rsid w:val="00621FFB"/>
    <w:rsid w:val="006228CC"/>
    <w:rsid w:val="0062349C"/>
    <w:rsid w:val="006242D0"/>
    <w:rsid w:val="00626389"/>
    <w:rsid w:val="0063044A"/>
    <w:rsid w:val="00630DA7"/>
    <w:rsid w:val="0063577E"/>
    <w:rsid w:val="00645608"/>
    <w:rsid w:val="006468E3"/>
    <w:rsid w:val="00647782"/>
    <w:rsid w:val="006513F5"/>
    <w:rsid w:val="006516C8"/>
    <w:rsid w:val="00654380"/>
    <w:rsid w:val="00655722"/>
    <w:rsid w:val="006565A4"/>
    <w:rsid w:val="00663FFB"/>
    <w:rsid w:val="006843E9"/>
    <w:rsid w:val="0068776A"/>
    <w:rsid w:val="0069099C"/>
    <w:rsid w:val="0069189F"/>
    <w:rsid w:val="00696B7C"/>
    <w:rsid w:val="006A3EBA"/>
    <w:rsid w:val="006A5F83"/>
    <w:rsid w:val="006A6B09"/>
    <w:rsid w:val="006A768F"/>
    <w:rsid w:val="006B2D03"/>
    <w:rsid w:val="006B2F29"/>
    <w:rsid w:val="006B4CB9"/>
    <w:rsid w:val="006C0C96"/>
    <w:rsid w:val="006C3822"/>
    <w:rsid w:val="006C4490"/>
    <w:rsid w:val="006C4B1C"/>
    <w:rsid w:val="006C7BBA"/>
    <w:rsid w:val="006D36B4"/>
    <w:rsid w:val="006D60BE"/>
    <w:rsid w:val="006E02BD"/>
    <w:rsid w:val="006E03AA"/>
    <w:rsid w:val="006E258C"/>
    <w:rsid w:val="006E28D8"/>
    <w:rsid w:val="006E5C38"/>
    <w:rsid w:val="006E6C11"/>
    <w:rsid w:val="006E7313"/>
    <w:rsid w:val="006E77E7"/>
    <w:rsid w:val="006E7C76"/>
    <w:rsid w:val="006E7D3F"/>
    <w:rsid w:val="006F1A5F"/>
    <w:rsid w:val="006F2CB1"/>
    <w:rsid w:val="006F3F48"/>
    <w:rsid w:val="006F5BF9"/>
    <w:rsid w:val="00704352"/>
    <w:rsid w:val="00713A88"/>
    <w:rsid w:val="00713DCA"/>
    <w:rsid w:val="00715A66"/>
    <w:rsid w:val="007204C0"/>
    <w:rsid w:val="007218A1"/>
    <w:rsid w:val="00723A8C"/>
    <w:rsid w:val="0072536F"/>
    <w:rsid w:val="00725B0A"/>
    <w:rsid w:val="00727E3B"/>
    <w:rsid w:val="00730EFC"/>
    <w:rsid w:val="0073551D"/>
    <w:rsid w:val="00735875"/>
    <w:rsid w:val="007375D4"/>
    <w:rsid w:val="00741644"/>
    <w:rsid w:val="00741C23"/>
    <w:rsid w:val="007438C3"/>
    <w:rsid w:val="007453FA"/>
    <w:rsid w:val="00746174"/>
    <w:rsid w:val="0074694C"/>
    <w:rsid w:val="00746D1A"/>
    <w:rsid w:val="0074718A"/>
    <w:rsid w:val="007503D1"/>
    <w:rsid w:val="0075674F"/>
    <w:rsid w:val="00757101"/>
    <w:rsid w:val="00760E99"/>
    <w:rsid w:val="0077117C"/>
    <w:rsid w:val="00774267"/>
    <w:rsid w:val="00780EFF"/>
    <w:rsid w:val="00783E39"/>
    <w:rsid w:val="0078577E"/>
    <w:rsid w:val="00785C68"/>
    <w:rsid w:val="00785F74"/>
    <w:rsid w:val="007903DD"/>
    <w:rsid w:val="00791DD9"/>
    <w:rsid w:val="007929D5"/>
    <w:rsid w:val="00794568"/>
    <w:rsid w:val="007B0266"/>
    <w:rsid w:val="007B1B5E"/>
    <w:rsid w:val="007B38BF"/>
    <w:rsid w:val="007B5EFB"/>
    <w:rsid w:val="007C16C9"/>
    <w:rsid w:val="007C48B3"/>
    <w:rsid w:val="007C4EA5"/>
    <w:rsid w:val="007C556D"/>
    <w:rsid w:val="007C6871"/>
    <w:rsid w:val="007C7E8D"/>
    <w:rsid w:val="007D0C95"/>
    <w:rsid w:val="007D5E03"/>
    <w:rsid w:val="007E01CF"/>
    <w:rsid w:val="007E02DA"/>
    <w:rsid w:val="007E1CC0"/>
    <w:rsid w:val="007E7F59"/>
    <w:rsid w:val="007F1482"/>
    <w:rsid w:val="007F4C25"/>
    <w:rsid w:val="00800B18"/>
    <w:rsid w:val="00805B0B"/>
    <w:rsid w:val="008063AE"/>
    <w:rsid w:val="00807FE4"/>
    <w:rsid w:val="00810755"/>
    <w:rsid w:val="008119FC"/>
    <w:rsid w:val="00811ADE"/>
    <w:rsid w:val="00812258"/>
    <w:rsid w:val="00813486"/>
    <w:rsid w:val="00816F03"/>
    <w:rsid w:val="00821CEA"/>
    <w:rsid w:val="00824149"/>
    <w:rsid w:val="00833401"/>
    <w:rsid w:val="00840150"/>
    <w:rsid w:val="00851702"/>
    <w:rsid w:val="008618E2"/>
    <w:rsid w:val="0086555F"/>
    <w:rsid w:val="00865EF5"/>
    <w:rsid w:val="008700D6"/>
    <w:rsid w:val="008736B8"/>
    <w:rsid w:val="00875656"/>
    <w:rsid w:val="0088097D"/>
    <w:rsid w:val="00886AC5"/>
    <w:rsid w:val="00886CB9"/>
    <w:rsid w:val="008967CE"/>
    <w:rsid w:val="008A1DAE"/>
    <w:rsid w:val="008A361D"/>
    <w:rsid w:val="008A41BD"/>
    <w:rsid w:val="008A5C1F"/>
    <w:rsid w:val="008B04D6"/>
    <w:rsid w:val="008C0F47"/>
    <w:rsid w:val="008C3F30"/>
    <w:rsid w:val="008C43D8"/>
    <w:rsid w:val="008D0E4B"/>
    <w:rsid w:val="008D3980"/>
    <w:rsid w:val="008E03A3"/>
    <w:rsid w:val="008E102B"/>
    <w:rsid w:val="008E2E80"/>
    <w:rsid w:val="008E39C4"/>
    <w:rsid w:val="008E50AB"/>
    <w:rsid w:val="008F1BAF"/>
    <w:rsid w:val="008F20FF"/>
    <w:rsid w:val="008F7824"/>
    <w:rsid w:val="0090660D"/>
    <w:rsid w:val="009137D2"/>
    <w:rsid w:val="00913E6E"/>
    <w:rsid w:val="00924566"/>
    <w:rsid w:val="00927D67"/>
    <w:rsid w:val="009330C2"/>
    <w:rsid w:val="009333D2"/>
    <w:rsid w:val="009422A9"/>
    <w:rsid w:val="00942B9B"/>
    <w:rsid w:val="009441D6"/>
    <w:rsid w:val="00946D87"/>
    <w:rsid w:val="0095181D"/>
    <w:rsid w:val="00957D2C"/>
    <w:rsid w:val="00964A9E"/>
    <w:rsid w:val="00964E18"/>
    <w:rsid w:val="00965F8D"/>
    <w:rsid w:val="00971535"/>
    <w:rsid w:val="009725A9"/>
    <w:rsid w:val="0097326A"/>
    <w:rsid w:val="00974CD4"/>
    <w:rsid w:val="0098338F"/>
    <w:rsid w:val="0099592E"/>
    <w:rsid w:val="009A0EED"/>
    <w:rsid w:val="009A4AC1"/>
    <w:rsid w:val="009A7B94"/>
    <w:rsid w:val="009B090A"/>
    <w:rsid w:val="009B234A"/>
    <w:rsid w:val="009C3DA4"/>
    <w:rsid w:val="009C411C"/>
    <w:rsid w:val="009C5600"/>
    <w:rsid w:val="009D1825"/>
    <w:rsid w:val="009D4651"/>
    <w:rsid w:val="009D4EC6"/>
    <w:rsid w:val="009D5758"/>
    <w:rsid w:val="009D5E5D"/>
    <w:rsid w:val="009D6667"/>
    <w:rsid w:val="009E3120"/>
    <w:rsid w:val="009E793C"/>
    <w:rsid w:val="009F0F0A"/>
    <w:rsid w:val="00A00476"/>
    <w:rsid w:val="00A04C86"/>
    <w:rsid w:val="00A066A6"/>
    <w:rsid w:val="00A06906"/>
    <w:rsid w:val="00A0736B"/>
    <w:rsid w:val="00A106E2"/>
    <w:rsid w:val="00A10D38"/>
    <w:rsid w:val="00A12CF6"/>
    <w:rsid w:val="00A20097"/>
    <w:rsid w:val="00A32E54"/>
    <w:rsid w:val="00A35B00"/>
    <w:rsid w:val="00A40FF2"/>
    <w:rsid w:val="00A41F49"/>
    <w:rsid w:val="00A442AD"/>
    <w:rsid w:val="00A451E7"/>
    <w:rsid w:val="00A45B0A"/>
    <w:rsid w:val="00A504F4"/>
    <w:rsid w:val="00A51899"/>
    <w:rsid w:val="00A51F11"/>
    <w:rsid w:val="00A5457D"/>
    <w:rsid w:val="00A54A0A"/>
    <w:rsid w:val="00A57BC9"/>
    <w:rsid w:val="00A61C74"/>
    <w:rsid w:val="00A62DD4"/>
    <w:rsid w:val="00A63B00"/>
    <w:rsid w:val="00A66862"/>
    <w:rsid w:val="00A675DF"/>
    <w:rsid w:val="00A75EA2"/>
    <w:rsid w:val="00A8108C"/>
    <w:rsid w:val="00A81934"/>
    <w:rsid w:val="00A83094"/>
    <w:rsid w:val="00A86BC7"/>
    <w:rsid w:val="00A90173"/>
    <w:rsid w:val="00A94A19"/>
    <w:rsid w:val="00A95FCD"/>
    <w:rsid w:val="00A97435"/>
    <w:rsid w:val="00AA0E14"/>
    <w:rsid w:val="00AA18EA"/>
    <w:rsid w:val="00AA25C1"/>
    <w:rsid w:val="00AA3F5C"/>
    <w:rsid w:val="00AB517E"/>
    <w:rsid w:val="00AB7182"/>
    <w:rsid w:val="00AC424F"/>
    <w:rsid w:val="00AC4C3E"/>
    <w:rsid w:val="00AF43EA"/>
    <w:rsid w:val="00AF7167"/>
    <w:rsid w:val="00AF76FF"/>
    <w:rsid w:val="00B0079D"/>
    <w:rsid w:val="00B042B6"/>
    <w:rsid w:val="00B0534A"/>
    <w:rsid w:val="00B0660C"/>
    <w:rsid w:val="00B075E8"/>
    <w:rsid w:val="00B108C9"/>
    <w:rsid w:val="00B118F1"/>
    <w:rsid w:val="00B11A35"/>
    <w:rsid w:val="00B12779"/>
    <w:rsid w:val="00B12D47"/>
    <w:rsid w:val="00B24D7F"/>
    <w:rsid w:val="00B24E85"/>
    <w:rsid w:val="00B25BF3"/>
    <w:rsid w:val="00B2A4BE"/>
    <w:rsid w:val="00B31FE7"/>
    <w:rsid w:val="00B365AF"/>
    <w:rsid w:val="00B40123"/>
    <w:rsid w:val="00B43C65"/>
    <w:rsid w:val="00B4528B"/>
    <w:rsid w:val="00B46951"/>
    <w:rsid w:val="00B47692"/>
    <w:rsid w:val="00B55936"/>
    <w:rsid w:val="00B57202"/>
    <w:rsid w:val="00B61B40"/>
    <w:rsid w:val="00B6214F"/>
    <w:rsid w:val="00B63AF6"/>
    <w:rsid w:val="00B64647"/>
    <w:rsid w:val="00B67197"/>
    <w:rsid w:val="00B72F56"/>
    <w:rsid w:val="00B75216"/>
    <w:rsid w:val="00B75AF7"/>
    <w:rsid w:val="00B774D7"/>
    <w:rsid w:val="00B857CF"/>
    <w:rsid w:val="00B87E71"/>
    <w:rsid w:val="00B90539"/>
    <w:rsid w:val="00B9163F"/>
    <w:rsid w:val="00B91BC2"/>
    <w:rsid w:val="00B92EC9"/>
    <w:rsid w:val="00B935DD"/>
    <w:rsid w:val="00B93989"/>
    <w:rsid w:val="00BA1267"/>
    <w:rsid w:val="00BA67CB"/>
    <w:rsid w:val="00BB5CA3"/>
    <w:rsid w:val="00BB6739"/>
    <w:rsid w:val="00BC2254"/>
    <w:rsid w:val="00BD20D2"/>
    <w:rsid w:val="00BE1DC7"/>
    <w:rsid w:val="00BE7231"/>
    <w:rsid w:val="00BF0305"/>
    <w:rsid w:val="00BF389A"/>
    <w:rsid w:val="00BF56A9"/>
    <w:rsid w:val="00BF6427"/>
    <w:rsid w:val="00C02699"/>
    <w:rsid w:val="00C05704"/>
    <w:rsid w:val="00C060AF"/>
    <w:rsid w:val="00C06477"/>
    <w:rsid w:val="00C06FD3"/>
    <w:rsid w:val="00C10653"/>
    <w:rsid w:val="00C15EC3"/>
    <w:rsid w:val="00C1653E"/>
    <w:rsid w:val="00C16632"/>
    <w:rsid w:val="00C21D94"/>
    <w:rsid w:val="00C243E9"/>
    <w:rsid w:val="00C25F89"/>
    <w:rsid w:val="00C36AEA"/>
    <w:rsid w:val="00C4094C"/>
    <w:rsid w:val="00C41B34"/>
    <w:rsid w:val="00C424FF"/>
    <w:rsid w:val="00C474FE"/>
    <w:rsid w:val="00C56BA5"/>
    <w:rsid w:val="00C60449"/>
    <w:rsid w:val="00C649A0"/>
    <w:rsid w:val="00C64EB9"/>
    <w:rsid w:val="00C64F94"/>
    <w:rsid w:val="00C67393"/>
    <w:rsid w:val="00C70122"/>
    <w:rsid w:val="00C714D4"/>
    <w:rsid w:val="00C745C1"/>
    <w:rsid w:val="00C75CD6"/>
    <w:rsid w:val="00C75D22"/>
    <w:rsid w:val="00C76C3C"/>
    <w:rsid w:val="00C770E8"/>
    <w:rsid w:val="00C7749E"/>
    <w:rsid w:val="00C85879"/>
    <w:rsid w:val="00C85F77"/>
    <w:rsid w:val="00C90A0B"/>
    <w:rsid w:val="00C92F81"/>
    <w:rsid w:val="00C93497"/>
    <w:rsid w:val="00C96632"/>
    <w:rsid w:val="00CA103F"/>
    <w:rsid w:val="00CA1256"/>
    <w:rsid w:val="00CA1675"/>
    <w:rsid w:val="00CA4B4F"/>
    <w:rsid w:val="00CA539E"/>
    <w:rsid w:val="00CA626E"/>
    <w:rsid w:val="00CA6337"/>
    <w:rsid w:val="00CB1CEF"/>
    <w:rsid w:val="00CB430E"/>
    <w:rsid w:val="00CB58B4"/>
    <w:rsid w:val="00CB6A0F"/>
    <w:rsid w:val="00CB6B66"/>
    <w:rsid w:val="00CC4137"/>
    <w:rsid w:val="00CC596D"/>
    <w:rsid w:val="00CC66BE"/>
    <w:rsid w:val="00CC76BD"/>
    <w:rsid w:val="00CD0AEE"/>
    <w:rsid w:val="00CD188C"/>
    <w:rsid w:val="00CD43AD"/>
    <w:rsid w:val="00CD62ED"/>
    <w:rsid w:val="00CE57F1"/>
    <w:rsid w:val="00CE5BAC"/>
    <w:rsid w:val="00CE6651"/>
    <w:rsid w:val="00CF1AC3"/>
    <w:rsid w:val="00CF508B"/>
    <w:rsid w:val="00D01190"/>
    <w:rsid w:val="00D044E9"/>
    <w:rsid w:val="00D11E96"/>
    <w:rsid w:val="00D128C0"/>
    <w:rsid w:val="00D223A4"/>
    <w:rsid w:val="00D24662"/>
    <w:rsid w:val="00D25853"/>
    <w:rsid w:val="00D30D37"/>
    <w:rsid w:val="00D31919"/>
    <w:rsid w:val="00D338A0"/>
    <w:rsid w:val="00D33958"/>
    <w:rsid w:val="00D34988"/>
    <w:rsid w:val="00D36069"/>
    <w:rsid w:val="00D435D8"/>
    <w:rsid w:val="00D44A60"/>
    <w:rsid w:val="00D56F1B"/>
    <w:rsid w:val="00D6054F"/>
    <w:rsid w:val="00D629E8"/>
    <w:rsid w:val="00D64E52"/>
    <w:rsid w:val="00D66AF1"/>
    <w:rsid w:val="00D66CC9"/>
    <w:rsid w:val="00D700B9"/>
    <w:rsid w:val="00D70116"/>
    <w:rsid w:val="00D7062C"/>
    <w:rsid w:val="00D71446"/>
    <w:rsid w:val="00D736EE"/>
    <w:rsid w:val="00D90E43"/>
    <w:rsid w:val="00D93877"/>
    <w:rsid w:val="00D947E1"/>
    <w:rsid w:val="00D94ADA"/>
    <w:rsid w:val="00D967CD"/>
    <w:rsid w:val="00DA26B0"/>
    <w:rsid w:val="00DA3FC3"/>
    <w:rsid w:val="00DA4306"/>
    <w:rsid w:val="00DA5590"/>
    <w:rsid w:val="00DA608B"/>
    <w:rsid w:val="00DB145D"/>
    <w:rsid w:val="00DB151A"/>
    <w:rsid w:val="00DB7637"/>
    <w:rsid w:val="00DC13A2"/>
    <w:rsid w:val="00DD267F"/>
    <w:rsid w:val="00DD2E18"/>
    <w:rsid w:val="00DD3658"/>
    <w:rsid w:val="00DD3760"/>
    <w:rsid w:val="00DD4CAC"/>
    <w:rsid w:val="00DD7E23"/>
    <w:rsid w:val="00DE42F2"/>
    <w:rsid w:val="00DE5A28"/>
    <w:rsid w:val="00DE5EE8"/>
    <w:rsid w:val="00DE6650"/>
    <w:rsid w:val="00DF0E83"/>
    <w:rsid w:val="00DF5E21"/>
    <w:rsid w:val="00DF6146"/>
    <w:rsid w:val="00E023B6"/>
    <w:rsid w:val="00E0266B"/>
    <w:rsid w:val="00E075E0"/>
    <w:rsid w:val="00E07AC1"/>
    <w:rsid w:val="00E1555B"/>
    <w:rsid w:val="00E21724"/>
    <w:rsid w:val="00E21A74"/>
    <w:rsid w:val="00E27B3B"/>
    <w:rsid w:val="00E321EC"/>
    <w:rsid w:val="00E3601C"/>
    <w:rsid w:val="00E36CB4"/>
    <w:rsid w:val="00E36FF1"/>
    <w:rsid w:val="00E42E58"/>
    <w:rsid w:val="00E435DF"/>
    <w:rsid w:val="00E43B5A"/>
    <w:rsid w:val="00E444BB"/>
    <w:rsid w:val="00E53944"/>
    <w:rsid w:val="00E545F6"/>
    <w:rsid w:val="00E56C5B"/>
    <w:rsid w:val="00E653EF"/>
    <w:rsid w:val="00E715DD"/>
    <w:rsid w:val="00E71867"/>
    <w:rsid w:val="00E71CB6"/>
    <w:rsid w:val="00E74F1F"/>
    <w:rsid w:val="00E7791F"/>
    <w:rsid w:val="00E852DC"/>
    <w:rsid w:val="00E911DB"/>
    <w:rsid w:val="00E917DF"/>
    <w:rsid w:val="00EA5ADC"/>
    <w:rsid w:val="00EB5C1A"/>
    <w:rsid w:val="00EC70DB"/>
    <w:rsid w:val="00EC7B6C"/>
    <w:rsid w:val="00ED09E5"/>
    <w:rsid w:val="00ED1BD8"/>
    <w:rsid w:val="00ED38D1"/>
    <w:rsid w:val="00ED4C17"/>
    <w:rsid w:val="00ED7BDD"/>
    <w:rsid w:val="00EE2EA3"/>
    <w:rsid w:val="00EE355C"/>
    <w:rsid w:val="00EE4662"/>
    <w:rsid w:val="00EE48C0"/>
    <w:rsid w:val="00EF04DB"/>
    <w:rsid w:val="00EF0C1C"/>
    <w:rsid w:val="00EF0DC7"/>
    <w:rsid w:val="00EF2DFF"/>
    <w:rsid w:val="00EF58E7"/>
    <w:rsid w:val="00EF66E7"/>
    <w:rsid w:val="00F00DDE"/>
    <w:rsid w:val="00F01B12"/>
    <w:rsid w:val="00F02496"/>
    <w:rsid w:val="00F06203"/>
    <w:rsid w:val="00F06247"/>
    <w:rsid w:val="00F103CA"/>
    <w:rsid w:val="00F1237B"/>
    <w:rsid w:val="00F13293"/>
    <w:rsid w:val="00F14AC2"/>
    <w:rsid w:val="00F14DAD"/>
    <w:rsid w:val="00F153E8"/>
    <w:rsid w:val="00F15FAD"/>
    <w:rsid w:val="00F24789"/>
    <w:rsid w:val="00F25534"/>
    <w:rsid w:val="00F276E1"/>
    <w:rsid w:val="00F2792F"/>
    <w:rsid w:val="00F3304C"/>
    <w:rsid w:val="00F338B7"/>
    <w:rsid w:val="00F3723F"/>
    <w:rsid w:val="00F4000B"/>
    <w:rsid w:val="00F40C2C"/>
    <w:rsid w:val="00F449AC"/>
    <w:rsid w:val="00F45E68"/>
    <w:rsid w:val="00F46153"/>
    <w:rsid w:val="00F529FB"/>
    <w:rsid w:val="00F53A7A"/>
    <w:rsid w:val="00F55696"/>
    <w:rsid w:val="00F5753A"/>
    <w:rsid w:val="00F61830"/>
    <w:rsid w:val="00F63718"/>
    <w:rsid w:val="00F64C6B"/>
    <w:rsid w:val="00F708EB"/>
    <w:rsid w:val="00F70F1C"/>
    <w:rsid w:val="00F76FD3"/>
    <w:rsid w:val="00F9288B"/>
    <w:rsid w:val="00F92CCB"/>
    <w:rsid w:val="00F92E4A"/>
    <w:rsid w:val="00F96046"/>
    <w:rsid w:val="00FA5D56"/>
    <w:rsid w:val="00FB09DC"/>
    <w:rsid w:val="00FB22D0"/>
    <w:rsid w:val="00FB48DD"/>
    <w:rsid w:val="00FC1A5D"/>
    <w:rsid w:val="00FC6FFF"/>
    <w:rsid w:val="00FC79A2"/>
    <w:rsid w:val="00FD7380"/>
    <w:rsid w:val="00FE42DB"/>
    <w:rsid w:val="00FE53E9"/>
    <w:rsid w:val="00FF1BD1"/>
    <w:rsid w:val="00FF28BC"/>
    <w:rsid w:val="1020BB1A"/>
    <w:rsid w:val="13585BDC"/>
    <w:rsid w:val="13AFA961"/>
    <w:rsid w:val="172A2934"/>
    <w:rsid w:val="3951C161"/>
    <w:rsid w:val="615FF108"/>
    <w:rsid w:val="7075D3F8"/>
    <w:rsid w:val="71A17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chartTrackingRefBased/>
  <w15:docId w15:val="{2F0D6FCD-39DC-4126-A31C-BEC8870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unhideWhenUsed/>
    <w:rsid w:val="007355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840150"/>
  </w:style>
  <w:style w:type="character" w:customStyle="1" w:styleId="textexposedshow">
    <w:name w:val="text_exposed_show"/>
    <w:basedOn w:val="DefaultParagraphFont"/>
    <w:rsid w:val="00840150"/>
  </w:style>
  <w:style w:type="character" w:customStyle="1" w:styleId="s4">
    <w:name w:val="s4"/>
    <w:basedOn w:val="DefaultParagraphFont"/>
    <w:rsid w:val="003C71BD"/>
  </w:style>
  <w:style w:type="character" w:customStyle="1" w:styleId="s3">
    <w:name w:val="s3"/>
    <w:basedOn w:val="DefaultParagraphFont"/>
    <w:rsid w:val="003C71BD"/>
  </w:style>
  <w:style w:type="character" w:customStyle="1" w:styleId="s5">
    <w:name w:val="s5"/>
    <w:basedOn w:val="DefaultParagraphFont"/>
    <w:rsid w:val="003C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476">
      <w:bodyDiv w:val="1"/>
      <w:marLeft w:val="0"/>
      <w:marRight w:val="0"/>
      <w:marTop w:val="0"/>
      <w:marBottom w:val="0"/>
      <w:divBdr>
        <w:top w:val="none" w:sz="0" w:space="0" w:color="auto"/>
        <w:left w:val="none" w:sz="0" w:space="0" w:color="auto"/>
        <w:bottom w:val="none" w:sz="0" w:space="0" w:color="auto"/>
        <w:right w:val="none" w:sz="0" w:space="0" w:color="auto"/>
      </w:divBdr>
    </w:div>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270741262">
      <w:bodyDiv w:val="1"/>
      <w:marLeft w:val="0"/>
      <w:marRight w:val="0"/>
      <w:marTop w:val="0"/>
      <w:marBottom w:val="0"/>
      <w:divBdr>
        <w:top w:val="none" w:sz="0" w:space="0" w:color="auto"/>
        <w:left w:val="none" w:sz="0" w:space="0" w:color="auto"/>
        <w:bottom w:val="none" w:sz="0" w:space="0" w:color="auto"/>
        <w:right w:val="none" w:sz="0" w:space="0" w:color="auto"/>
      </w:divBdr>
    </w:div>
    <w:div w:id="349114264">
      <w:bodyDiv w:val="1"/>
      <w:marLeft w:val="0"/>
      <w:marRight w:val="0"/>
      <w:marTop w:val="0"/>
      <w:marBottom w:val="0"/>
      <w:divBdr>
        <w:top w:val="none" w:sz="0" w:space="0" w:color="auto"/>
        <w:left w:val="none" w:sz="0" w:space="0" w:color="auto"/>
        <w:bottom w:val="none" w:sz="0" w:space="0" w:color="auto"/>
        <w:right w:val="none" w:sz="0" w:space="0" w:color="auto"/>
      </w:divBdr>
      <w:divsChild>
        <w:div w:id="1823543280">
          <w:marLeft w:val="0"/>
          <w:marRight w:val="0"/>
          <w:marTop w:val="0"/>
          <w:marBottom w:val="0"/>
          <w:divBdr>
            <w:top w:val="none" w:sz="0" w:space="0" w:color="auto"/>
            <w:left w:val="none" w:sz="0" w:space="0" w:color="auto"/>
            <w:bottom w:val="none" w:sz="0" w:space="0" w:color="auto"/>
            <w:right w:val="none" w:sz="0" w:space="0" w:color="auto"/>
          </w:divBdr>
        </w:div>
        <w:div w:id="116530226">
          <w:marLeft w:val="0"/>
          <w:marRight w:val="0"/>
          <w:marTop w:val="0"/>
          <w:marBottom w:val="0"/>
          <w:divBdr>
            <w:top w:val="none" w:sz="0" w:space="0" w:color="auto"/>
            <w:left w:val="none" w:sz="0" w:space="0" w:color="auto"/>
            <w:bottom w:val="none" w:sz="0" w:space="0" w:color="auto"/>
            <w:right w:val="none" w:sz="0" w:space="0" w:color="auto"/>
          </w:divBdr>
        </w:div>
        <w:div w:id="947352733">
          <w:marLeft w:val="0"/>
          <w:marRight w:val="0"/>
          <w:marTop w:val="0"/>
          <w:marBottom w:val="0"/>
          <w:divBdr>
            <w:top w:val="none" w:sz="0" w:space="0" w:color="auto"/>
            <w:left w:val="none" w:sz="0" w:space="0" w:color="auto"/>
            <w:bottom w:val="none" w:sz="0" w:space="0" w:color="auto"/>
            <w:right w:val="none" w:sz="0" w:space="0" w:color="auto"/>
          </w:divBdr>
        </w:div>
        <w:div w:id="668949211">
          <w:marLeft w:val="0"/>
          <w:marRight w:val="0"/>
          <w:marTop w:val="0"/>
          <w:marBottom w:val="0"/>
          <w:divBdr>
            <w:top w:val="none" w:sz="0" w:space="0" w:color="auto"/>
            <w:left w:val="none" w:sz="0" w:space="0" w:color="auto"/>
            <w:bottom w:val="none" w:sz="0" w:space="0" w:color="auto"/>
            <w:right w:val="none" w:sz="0" w:space="0" w:color="auto"/>
          </w:divBdr>
        </w:div>
      </w:divsChild>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10036581">
      <w:bodyDiv w:val="1"/>
      <w:marLeft w:val="0"/>
      <w:marRight w:val="0"/>
      <w:marTop w:val="0"/>
      <w:marBottom w:val="0"/>
      <w:divBdr>
        <w:top w:val="none" w:sz="0" w:space="0" w:color="auto"/>
        <w:left w:val="none" w:sz="0" w:space="0" w:color="auto"/>
        <w:bottom w:val="none" w:sz="0" w:space="0" w:color="auto"/>
        <w:right w:val="none" w:sz="0" w:space="0" w:color="auto"/>
      </w:divBdr>
    </w:div>
    <w:div w:id="800073011">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835808630">
      <w:bodyDiv w:val="1"/>
      <w:marLeft w:val="0"/>
      <w:marRight w:val="0"/>
      <w:marTop w:val="0"/>
      <w:marBottom w:val="0"/>
      <w:divBdr>
        <w:top w:val="none" w:sz="0" w:space="0" w:color="auto"/>
        <w:left w:val="none" w:sz="0" w:space="0" w:color="auto"/>
        <w:bottom w:val="none" w:sz="0" w:space="0" w:color="auto"/>
        <w:right w:val="none" w:sz="0" w:space="0" w:color="auto"/>
      </w:divBdr>
    </w:div>
    <w:div w:id="850484057">
      <w:bodyDiv w:val="1"/>
      <w:marLeft w:val="0"/>
      <w:marRight w:val="0"/>
      <w:marTop w:val="0"/>
      <w:marBottom w:val="0"/>
      <w:divBdr>
        <w:top w:val="none" w:sz="0" w:space="0" w:color="auto"/>
        <w:left w:val="none" w:sz="0" w:space="0" w:color="auto"/>
        <w:bottom w:val="none" w:sz="0" w:space="0" w:color="auto"/>
        <w:right w:val="none" w:sz="0" w:space="0" w:color="auto"/>
      </w:divBdr>
      <w:divsChild>
        <w:div w:id="1494905985">
          <w:marLeft w:val="360"/>
          <w:marRight w:val="0"/>
          <w:marTop w:val="240"/>
          <w:marBottom w:val="120"/>
          <w:divBdr>
            <w:top w:val="none" w:sz="0" w:space="0" w:color="auto"/>
            <w:left w:val="none" w:sz="0" w:space="0" w:color="auto"/>
            <w:bottom w:val="none" w:sz="0" w:space="0" w:color="auto"/>
            <w:right w:val="none" w:sz="0" w:space="0" w:color="auto"/>
          </w:divBdr>
        </w:div>
        <w:div w:id="363794859">
          <w:marLeft w:val="806"/>
          <w:marRight w:val="0"/>
          <w:marTop w:val="0"/>
          <w:marBottom w:val="120"/>
          <w:divBdr>
            <w:top w:val="none" w:sz="0" w:space="0" w:color="auto"/>
            <w:left w:val="none" w:sz="0" w:space="0" w:color="auto"/>
            <w:bottom w:val="none" w:sz="0" w:space="0" w:color="auto"/>
            <w:right w:val="none" w:sz="0" w:space="0" w:color="auto"/>
          </w:divBdr>
        </w:div>
        <w:div w:id="2021278206">
          <w:marLeft w:val="806"/>
          <w:marRight w:val="0"/>
          <w:marTop w:val="0"/>
          <w:marBottom w:val="120"/>
          <w:divBdr>
            <w:top w:val="none" w:sz="0" w:space="0" w:color="auto"/>
            <w:left w:val="none" w:sz="0" w:space="0" w:color="auto"/>
            <w:bottom w:val="none" w:sz="0" w:space="0" w:color="auto"/>
            <w:right w:val="none" w:sz="0" w:space="0" w:color="auto"/>
          </w:divBdr>
        </w:div>
        <w:div w:id="1398818520">
          <w:marLeft w:val="806"/>
          <w:marRight w:val="0"/>
          <w:marTop w:val="0"/>
          <w:marBottom w:val="120"/>
          <w:divBdr>
            <w:top w:val="none" w:sz="0" w:space="0" w:color="auto"/>
            <w:left w:val="none" w:sz="0" w:space="0" w:color="auto"/>
            <w:bottom w:val="none" w:sz="0" w:space="0" w:color="auto"/>
            <w:right w:val="none" w:sz="0" w:space="0" w:color="auto"/>
          </w:divBdr>
        </w:div>
        <w:div w:id="1995913299">
          <w:marLeft w:val="360"/>
          <w:marRight w:val="0"/>
          <w:marTop w:val="240"/>
          <w:marBottom w:val="120"/>
          <w:divBdr>
            <w:top w:val="none" w:sz="0" w:space="0" w:color="auto"/>
            <w:left w:val="none" w:sz="0" w:space="0" w:color="auto"/>
            <w:bottom w:val="none" w:sz="0" w:space="0" w:color="auto"/>
            <w:right w:val="none" w:sz="0" w:space="0" w:color="auto"/>
          </w:divBdr>
        </w:div>
        <w:div w:id="469369125">
          <w:marLeft w:val="806"/>
          <w:marRight w:val="0"/>
          <w:marTop w:val="0"/>
          <w:marBottom w:val="120"/>
          <w:divBdr>
            <w:top w:val="none" w:sz="0" w:space="0" w:color="auto"/>
            <w:left w:val="none" w:sz="0" w:space="0" w:color="auto"/>
            <w:bottom w:val="none" w:sz="0" w:space="0" w:color="auto"/>
            <w:right w:val="none" w:sz="0" w:space="0" w:color="auto"/>
          </w:divBdr>
        </w:div>
        <w:div w:id="86849860">
          <w:marLeft w:val="806"/>
          <w:marRight w:val="0"/>
          <w:marTop w:val="0"/>
          <w:marBottom w:val="120"/>
          <w:divBdr>
            <w:top w:val="none" w:sz="0" w:space="0" w:color="auto"/>
            <w:left w:val="none" w:sz="0" w:space="0" w:color="auto"/>
            <w:bottom w:val="none" w:sz="0" w:space="0" w:color="auto"/>
            <w:right w:val="none" w:sz="0" w:space="0" w:color="auto"/>
          </w:divBdr>
        </w:div>
        <w:div w:id="533006865">
          <w:marLeft w:val="806"/>
          <w:marRight w:val="0"/>
          <w:marTop w:val="0"/>
          <w:marBottom w:val="120"/>
          <w:divBdr>
            <w:top w:val="none" w:sz="0" w:space="0" w:color="auto"/>
            <w:left w:val="none" w:sz="0" w:space="0" w:color="auto"/>
            <w:bottom w:val="none" w:sz="0" w:space="0" w:color="auto"/>
            <w:right w:val="none" w:sz="0" w:space="0" w:color="auto"/>
          </w:divBdr>
        </w:div>
        <w:div w:id="2141263447">
          <w:marLeft w:val="360"/>
          <w:marRight w:val="0"/>
          <w:marTop w:val="240"/>
          <w:marBottom w:val="120"/>
          <w:divBdr>
            <w:top w:val="none" w:sz="0" w:space="0" w:color="auto"/>
            <w:left w:val="none" w:sz="0" w:space="0" w:color="auto"/>
            <w:bottom w:val="none" w:sz="0" w:space="0" w:color="auto"/>
            <w:right w:val="none" w:sz="0" w:space="0" w:color="auto"/>
          </w:divBdr>
        </w:div>
        <w:div w:id="2058626614">
          <w:marLeft w:val="806"/>
          <w:marRight w:val="0"/>
          <w:marTop w:val="0"/>
          <w:marBottom w:val="120"/>
          <w:divBdr>
            <w:top w:val="none" w:sz="0" w:space="0" w:color="auto"/>
            <w:left w:val="none" w:sz="0" w:space="0" w:color="auto"/>
            <w:bottom w:val="none" w:sz="0" w:space="0" w:color="auto"/>
            <w:right w:val="none" w:sz="0" w:space="0" w:color="auto"/>
          </w:divBdr>
        </w:div>
        <w:div w:id="1636911313">
          <w:marLeft w:val="806"/>
          <w:marRight w:val="0"/>
          <w:marTop w:val="0"/>
          <w:marBottom w:val="120"/>
          <w:divBdr>
            <w:top w:val="none" w:sz="0" w:space="0" w:color="auto"/>
            <w:left w:val="none" w:sz="0" w:space="0" w:color="auto"/>
            <w:bottom w:val="none" w:sz="0" w:space="0" w:color="auto"/>
            <w:right w:val="none" w:sz="0" w:space="0" w:color="auto"/>
          </w:divBdr>
        </w:div>
        <w:div w:id="1826966341">
          <w:marLeft w:val="806"/>
          <w:marRight w:val="0"/>
          <w:marTop w:val="0"/>
          <w:marBottom w:val="120"/>
          <w:divBdr>
            <w:top w:val="none" w:sz="0" w:space="0" w:color="auto"/>
            <w:left w:val="none" w:sz="0" w:space="0" w:color="auto"/>
            <w:bottom w:val="none" w:sz="0" w:space="0" w:color="auto"/>
            <w:right w:val="none" w:sz="0" w:space="0" w:color="auto"/>
          </w:divBdr>
        </w:div>
      </w:divsChild>
    </w:div>
    <w:div w:id="863401572">
      <w:bodyDiv w:val="1"/>
      <w:marLeft w:val="0"/>
      <w:marRight w:val="0"/>
      <w:marTop w:val="0"/>
      <w:marBottom w:val="0"/>
      <w:divBdr>
        <w:top w:val="none" w:sz="0" w:space="0" w:color="auto"/>
        <w:left w:val="none" w:sz="0" w:space="0" w:color="auto"/>
        <w:bottom w:val="none" w:sz="0" w:space="0" w:color="auto"/>
        <w:right w:val="none" w:sz="0" w:space="0" w:color="auto"/>
      </w:divBdr>
    </w:div>
    <w:div w:id="885530296">
      <w:bodyDiv w:val="1"/>
      <w:marLeft w:val="0"/>
      <w:marRight w:val="0"/>
      <w:marTop w:val="0"/>
      <w:marBottom w:val="0"/>
      <w:divBdr>
        <w:top w:val="none" w:sz="0" w:space="0" w:color="auto"/>
        <w:left w:val="none" w:sz="0" w:space="0" w:color="auto"/>
        <w:bottom w:val="none" w:sz="0" w:space="0" w:color="auto"/>
        <w:right w:val="none" w:sz="0" w:space="0" w:color="auto"/>
      </w:divBdr>
    </w:div>
    <w:div w:id="977148516">
      <w:bodyDiv w:val="1"/>
      <w:marLeft w:val="0"/>
      <w:marRight w:val="0"/>
      <w:marTop w:val="0"/>
      <w:marBottom w:val="0"/>
      <w:divBdr>
        <w:top w:val="none" w:sz="0" w:space="0" w:color="auto"/>
        <w:left w:val="none" w:sz="0" w:space="0" w:color="auto"/>
        <w:bottom w:val="none" w:sz="0" w:space="0" w:color="auto"/>
        <w:right w:val="none" w:sz="0" w:space="0" w:color="auto"/>
      </w:divBdr>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151562403">
      <w:bodyDiv w:val="1"/>
      <w:marLeft w:val="0"/>
      <w:marRight w:val="0"/>
      <w:marTop w:val="0"/>
      <w:marBottom w:val="0"/>
      <w:divBdr>
        <w:top w:val="none" w:sz="0" w:space="0" w:color="auto"/>
        <w:left w:val="none" w:sz="0" w:space="0" w:color="auto"/>
        <w:bottom w:val="none" w:sz="0" w:space="0" w:color="auto"/>
        <w:right w:val="none" w:sz="0" w:space="0" w:color="auto"/>
      </w:divBdr>
      <w:divsChild>
        <w:div w:id="469440915">
          <w:marLeft w:val="0"/>
          <w:marRight w:val="0"/>
          <w:marTop w:val="0"/>
          <w:marBottom w:val="0"/>
          <w:divBdr>
            <w:top w:val="none" w:sz="0" w:space="0" w:color="auto"/>
            <w:left w:val="none" w:sz="0" w:space="0" w:color="auto"/>
            <w:bottom w:val="none" w:sz="0" w:space="0" w:color="auto"/>
            <w:right w:val="none" w:sz="0" w:space="0" w:color="auto"/>
          </w:divBdr>
        </w:div>
        <w:div w:id="836114728">
          <w:marLeft w:val="0"/>
          <w:marRight w:val="0"/>
          <w:marTop w:val="0"/>
          <w:marBottom w:val="0"/>
          <w:divBdr>
            <w:top w:val="none" w:sz="0" w:space="0" w:color="auto"/>
            <w:left w:val="none" w:sz="0" w:space="0" w:color="auto"/>
            <w:bottom w:val="none" w:sz="0" w:space="0" w:color="auto"/>
            <w:right w:val="none" w:sz="0" w:space="0" w:color="auto"/>
          </w:divBdr>
        </w:div>
        <w:div w:id="293028220">
          <w:marLeft w:val="0"/>
          <w:marRight w:val="0"/>
          <w:marTop w:val="0"/>
          <w:marBottom w:val="0"/>
          <w:divBdr>
            <w:top w:val="none" w:sz="0" w:space="0" w:color="auto"/>
            <w:left w:val="none" w:sz="0" w:space="0" w:color="auto"/>
            <w:bottom w:val="none" w:sz="0" w:space="0" w:color="auto"/>
            <w:right w:val="none" w:sz="0" w:space="0" w:color="auto"/>
          </w:divBdr>
        </w:div>
        <w:div w:id="1516993499">
          <w:marLeft w:val="0"/>
          <w:marRight w:val="0"/>
          <w:marTop w:val="0"/>
          <w:marBottom w:val="0"/>
          <w:divBdr>
            <w:top w:val="none" w:sz="0" w:space="0" w:color="auto"/>
            <w:left w:val="none" w:sz="0" w:space="0" w:color="auto"/>
            <w:bottom w:val="none" w:sz="0" w:space="0" w:color="auto"/>
            <w:right w:val="none" w:sz="0" w:space="0" w:color="auto"/>
          </w:divBdr>
        </w:div>
        <w:div w:id="712314368">
          <w:marLeft w:val="0"/>
          <w:marRight w:val="0"/>
          <w:marTop w:val="0"/>
          <w:marBottom w:val="0"/>
          <w:divBdr>
            <w:top w:val="none" w:sz="0" w:space="0" w:color="auto"/>
            <w:left w:val="none" w:sz="0" w:space="0" w:color="auto"/>
            <w:bottom w:val="none" w:sz="0" w:space="0" w:color="auto"/>
            <w:right w:val="none" w:sz="0" w:space="0" w:color="auto"/>
          </w:divBdr>
        </w:div>
        <w:div w:id="1595556077">
          <w:marLeft w:val="0"/>
          <w:marRight w:val="0"/>
          <w:marTop w:val="0"/>
          <w:marBottom w:val="0"/>
          <w:divBdr>
            <w:top w:val="none" w:sz="0" w:space="0" w:color="auto"/>
            <w:left w:val="none" w:sz="0" w:space="0" w:color="auto"/>
            <w:bottom w:val="none" w:sz="0" w:space="0" w:color="auto"/>
            <w:right w:val="none" w:sz="0" w:space="0" w:color="auto"/>
          </w:divBdr>
        </w:div>
        <w:div w:id="1382631644">
          <w:marLeft w:val="0"/>
          <w:marRight w:val="0"/>
          <w:marTop w:val="0"/>
          <w:marBottom w:val="0"/>
          <w:divBdr>
            <w:top w:val="none" w:sz="0" w:space="0" w:color="auto"/>
            <w:left w:val="none" w:sz="0" w:space="0" w:color="auto"/>
            <w:bottom w:val="none" w:sz="0" w:space="0" w:color="auto"/>
            <w:right w:val="none" w:sz="0" w:space="0" w:color="auto"/>
          </w:divBdr>
        </w:div>
        <w:div w:id="1972054137">
          <w:marLeft w:val="0"/>
          <w:marRight w:val="0"/>
          <w:marTop w:val="0"/>
          <w:marBottom w:val="0"/>
          <w:divBdr>
            <w:top w:val="none" w:sz="0" w:space="0" w:color="auto"/>
            <w:left w:val="none" w:sz="0" w:space="0" w:color="auto"/>
            <w:bottom w:val="none" w:sz="0" w:space="0" w:color="auto"/>
            <w:right w:val="none" w:sz="0" w:space="0" w:color="auto"/>
          </w:divBdr>
        </w:div>
        <w:div w:id="441195685">
          <w:marLeft w:val="0"/>
          <w:marRight w:val="0"/>
          <w:marTop w:val="0"/>
          <w:marBottom w:val="0"/>
          <w:divBdr>
            <w:top w:val="none" w:sz="0" w:space="0" w:color="auto"/>
            <w:left w:val="none" w:sz="0" w:space="0" w:color="auto"/>
            <w:bottom w:val="none" w:sz="0" w:space="0" w:color="auto"/>
            <w:right w:val="none" w:sz="0" w:space="0" w:color="auto"/>
          </w:divBdr>
        </w:div>
        <w:div w:id="2092772368">
          <w:marLeft w:val="0"/>
          <w:marRight w:val="0"/>
          <w:marTop w:val="0"/>
          <w:marBottom w:val="0"/>
          <w:divBdr>
            <w:top w:val="none" w:sz="0" w:space="0" w:color="auto"/>
            <w:left w:val="none" w:sz="0" w:space="0" w:color="auto"/>
            <w:bottom w:val="none" w:sz="0" w:space="0" w:color="auto"/>
            <w:right w:val="none" w:sz="0" w:space="0" w:color="auto"/>
          </w:divBdr>
        </w:div>
        <w:div w:id="847839538">
          <w:marLeft w:val="0"/>
          <w:marRight w:val="0"/>
          <w:marTop w:val="0"/>
          <w:marBottom w:val="0"/>
          <w:divBdr>
            <w:top w:val="none" w:sz="0" w:space="0" w:color="auto"/>
            <w:left w:val="none" w:sz="0" w:space="0" w:color="auto"/>
            <w:bottom w:val="none" w:sz="0" w:space="0" w:color="auto"/>
            <w:right w:val="none" w:sz="0" w:space="0" w:color="auto"/>
          </w:divBdr>
        </w:div>
      </w:divsChild>
    </w:div>
    <w:div w:id="1224565617">
      <w:bodyDiv w:val="1"/>
      <w:marLeft w:val="0"/>
      <w:marRight w:val="0"/>
      <w:marTop w:val="0"/>
      <w:marBottom w:val="0"/>
      <w:divBdr>
        <w:top w:val="none" w:sz="0" w:space="0" w:color="auto"/>
        <w:left w:val="none" w:sz="0" w:space="0" w:color="auto"/>
        <w:bottom w:val="none" w:sz="0" w:space="0" w:color="auto"/>
        <w:right w:val="none" w:sz="0" w:space="0" w:color="auto"/>
      </w:divBdr>
    </w:div>
    <w:div w:id="1263295365">
      <w:bodyDiv w:val="1"/>
      <w:marLeft w:val="0"/>
      <w:marRight w:val="0"/>
      <w:marTop w:val="0"/>
      <w:marBottom w:val="0"/>
      <w:divBdr>
        <w:top w:val="none" w:sz="0" w:space="0" w:color="auto"/>
        <w:left w:val="none" w:sz="0" w:space="0" w:color="auto"/>
        <w:bottom w:val="none" w:sz="0" w:space="0" w:color="auto"/>
        <w:right w:val="none" w:sz="0" w:space="0" w:color="auto"/>
      </w:divBdr>
    </w:div>
    <w:div w:id="1653942478">
      <w:bodyDiv w:val="1"/>
      <w:marLeft w:val="0"/>
      <w:marRight w:val="0"/>
      <w:marTop w:val="0"/>
      <w:marBottom w:val="0"/>
      <w:divBdr>
        <w:top w:val="none" w:sz="0" w:space="0" w:color="auto"/>
        <w:left w:val="none" w:sz="0" w:space="0" w:color="auto"/>
        <w:bottom w:val="none" w:sz="0" w:space="0" w:color="auto"/>
        <w:right w:val="none" w:sz="0" w:space="0" w:color="auto"/>
      </w:divBdr>
      <w:divsChild>
        <w:div w:id="796724478">
          <w:marLeft w:val="0"/>
          <w:marRight w:val="0"/>
          <w:marTop w:val="0"/>
          <w:marBottom w:val="0"/>
          <w:divBdr>
            <w:top w:val="none" w:sz="0" w:space="0" w:color="auto"/>
            <w:left w:val="none" w:sz="0" w:space="0" w:color="auto"/>
            <w:bottom w:val="none" w:sz="0" w:space="0" w:color="auto"/>
            <w:right w:val="none" w:sz="0" w:space="0" w:color="auto"/>
          </w:divBdr>
        </w:div>
      </w:divsChild>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 w:id="1857690512">
      <w:bodyDiv w:val="1"/>
      <w:marLeft w:val="0"/>
      <w:marRight w:val="0"/>
      <w:marTop w:val="0"/>
      <w:marBottom w:val="0"/>
      <w:divBdr>
        <w:top w:val="none" w:sz="0" w:space="0" w:color="auto"/>
        <w:left w:val="none" w:sz="0" w:space="0" w:color="auto"/>
        <w:bottom w:val="none" w:sz="0" w:space="0" w:color="auto"/>
        <w:right w:val="none" w:sz="0" w:space="0" w:color="auto"/>
      </w:divBdr>
    </w:div>
    <w:div w:id="1896237658">
      <w:bodyDiv w:val="1"/>
      <w:marLeft w:val="0"/>
      <w:marRight w:val="0"/>
      <w:marTop w:val="0"/>
      <w:marBottom w:val="0"/>
      <w:divBdr>
        <w:top w:val="none" w:sz="0" w:space="0" w:color="auto"/>
        <w:left w:val="none" w:sz="0" w:space="0" w:color="auto"/>
        <w:bottom w:val="none" w:sz="0" w:space="0" w:color="auto"/>
        <w:right w:val="none" w:sz="0" w:space="0" w:color="auto"/>
      </w:divBdr>
    </w:div>
    <w:div w:id="2008822437">
      <w:bodyDiv w:val="1"/>
      <w:marLeft w:val="0"/>
      <w:marRight w:val="0"/>
      <w:marTop w:val="0"/>
      <w:marBottom w:val="0"/>
      <w:divBdr>
        <w:top w:val="none" w:sz="0" w:space="0" w:color="auto"/>
        <w:left w:val="none" w:sz="0" w:space="0" w:color="auto"/>
        <w:bottom w:val="none" w:sz="0" w:space="0" w:color="auto"/>
        <w:right w:val="none" w:sz="0" w:space="0" w:color="auto"/>
      </w:divBdr>
    </w:div>
    <w:div w:id="2104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terra.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terra.io/solutions/earthwor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terra.io/solutions/earthwork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terra.io/solutions/earthworks/" TargetMode="External"/><Relationship Id="rId4" Type="http://schemas.openxmlformats.org/officeDocument/2006/relationships/numbering" Target="numbering.xml"/><Relationship Id="rId9" Type="http://schemas.openxmlformats.org/officeDocument/2006/relationships/hyperlink" Target="https://asterra.io/solutions/earthwor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C569AD964034E9AE039F9704FD628" ma:contentTypeVersion="9" ma:contentTypeDescription="Create a new document." ma:contentTypeScope="" ma:versionID="661a127480d5c79cf2a31748205ec873">
  <xsd:schema xmlns:xsd="http://www.w3.org/2001/XMLSchema" xmlns:xs="http://www.w3.org/2001/XMLSchema" xmlns:p="http://schemas.microsoft.com/office/2006/metadata/properties" xmlns:ns2="5771ed32-a626-4d4c-8906-aabc6f4f25fc" xmlns:ns3="265ca8a1-411b-46ce-ac67-38912da8a9f0" targetNamespace="http://schemas.microsoft.com/office/2006/metadata/properties" ma:root="true" ma:fieldsID="c69aa3dae04389bd83091c9de779e86e" ns2:_="" ns3:_="">
    <xsd:import namespace="5771ed32-a626-4d4c-8906-aabc6f4f25fc"/>
    <xsd:import namespace="265ca8a1-411b-46ce-ac67-38912da8a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1ed32-a626-4d4c-8906-aabc6f4f2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ca8a1-411b-46ce-ac67-38912da8a9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E4B77-F179-47C9-842D-8A2ED43A1444}">
  <ds:schemaRefs>
    <ds:schemaRef ds:uri="http://schemas.microsoft.com/sharepoint/v3/contenttype/forms"/>
  </ds:schemaRefs>
</ds:datastoreItem>
</file>

<file path=customXml/itemProps2.xml><?xml version="1.0" encoding="utf-8"?>
<ds:datastoreItem xmlns:ds="http://schemas.openxmlformats.org/officeDocument/2006/customXml" ds:itemID="{46D1DB93-7C97-42BB-8694-5D8D1A42C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EE751D-ADBF-415B-AD09-CD18AC77F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1ed32-a626-4d4c-8906-aabc6f4f25fc"/>
    <ds:schemaRef ds:uri="265ca8a1-411b-46ce-ac67-38912da8a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Liz Scott</cp:lastModifiedBy>
  <cp:revision>11</cp:revision>
  <cp:lastPrinted>2021-05-28T16:34:00Z</cp:lastPrinted>
  <dcterms:created xsi:type="dcterms:W3CDTF">2024-01-09T16:34:00Z</dcterms:created>
  <dcterms:modified xsi:type="dcterms:W3CDTF">2024-01-24T21:26:00Z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0x010100314C569AD964034E9AE039F9704FD628</vt:lpwstr>
  </property>
</Properties>
</file>